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B0" w:rsidRDefault="003C60B0" w:rsidP="003C60B0">
      <w:pPr>
        <w:pStyle w:val="a6"/>
      </w:pPr>
      <w:r w:rsidRPr="005823A8">
        <w:rPr>
          <w:rFonts w:hint="eastAsia"/>
        </w:rPr>
        <w:t>大连市华侨权益保护条例</w:t>
      </w:r>
    </w:p>
    <w:p w:rsidR="00B34A91" w:rsidRPr="00B34A91" w:rsidRDefault="00B34A91" w:rsidP="00B34A91">
      <w:pPr>
        <w:ind w:firstLine="640"/>
      </w:pPr>
    </w:p>
    <w:p w:rsidR="00B34A91" w:rsidRDefault="00B34A91" w:rsidP="00B34A91">
      <w:pPr>
        <w:ind w:firstLine="640"/>
        <w:rPr>
          <w:rFonts w:ascii="楷体" w:eastAsia="楷体" w:hAnsi="楷体"/>
          <w:bCs/>
          <w:szCs w:val="32"/>
        </w:rPr>
      </w:pPr>
      <w:r>
        <w:rPr>
          <w:rFonts w:ascii="楷体" w:eastAsia="楷体" w:hAnsi="楷体" w:hint="eastAsia"/>
          <w:bCs/>
          <w:szCs w:val="32"/>
        </w:rPr>
        <w:t>(</w:t>
      </w:r>
      <w:r w:rsidRPr="001C5BBC">
        <w:rPr>
          <w:rFonts w:ascii="楷体" w:eastAsia="楷体" w:hAnsi="楷体" w:hint="eastAsia"/>
          <w:bCs/>
          <w:szCs w:val="32"/>
        </w:rPr>
        <w:t>2019年</w:t>
      </w:r>
      <w:r>
        <w:rPr>
          <w:rFonts w:ascii="楷体" w:eastAsia="楷体" w:hAnsi="楷体" w:hint="eastAsia"/>
          <w:bCs/>
          <w:szCs w:val="32"/>
        </w:rPr>
        <w:t>4</w:t>
      </w:r>
      <w:r w:rsidRPr="001C5BBC">
        <w:rPr>
          <w:rFonts w:ascii="楷体" w:eastAsia="楷体" w:hAnsi="楷体" w:hint="eastAsia"/>
          <w:bCs/>
          <w:szCs w:val="32"/>
        </w:rPr>
        <w:t>月2</w:t>
      </w:r>
      <w:r>
        <w:rPr>
          <w:rFonts w:ascii="楷体" w:eastAsia="楷体" w:hAnsi="楷体" w:hint="eastAsia"/>
          <w:bCs/>
          <w:szCs w:val="32"/>
        </w:rPr>
        <w:t>6</w:t>
      </w:r>
      <w:r w:rsidRPr="001C5BBC">
        <w:rPr>
          <w:rFonts w:ascii="楷体" w:eastAsia="楷体" w:hAnsi="楷体" w:hint="eastAsia"/>
          <w:bCs/>
          <w:szCs w:val="32"/>
        </w:rPr>
        <w:t>日大连市第十六届人民代表大会</w:t>
      </w:r>
      <w:r>
        <w:rPr>
          <w:rFonts w:ascii="楷体" w:eastAsia="楷体" w:hAnsi="楷体" w:hint="eastAsia"/>
          <w:bCs/>
          <w:szCs w:val="32"/>
        </w:rPr>
        <w:t>常务委员会</w:t>
      </w:r>
      <w:r w:rsidRPr="001C5BBC">
        <w:rPr>
          <w:rFonts w:ascii="楷体" w:eastAsia="楷体" w:hAnsi="楷体" w:hint="eastAsia"/>
          <w:bCs/>
          <w:szCs w:val="32"/>
        </w:rPr>
        <w:t>第</w:t>
      </w:r>
      <w:r>
        <w:rPr>
          <w:rFonts w:ascii="楷体" w:eastAsia="楷体" w:hAnsi="楷体" w:hint="eastAsia"/>
          <w:bCs/>
          <w:szCs w:val="32"/>
        </w:rPr>
        <w:t>十一</w:t>
      </w:r>
      <w:r w:rsidRPr="001C5BBC">
        <w:rPr>
          <w:rFonts w:ascii="楷体" w:eastAsia="楷体" w:hAnsi="楷体" w:hint="eastAsia"/>
          <w:bCs/>
          <w:szCs w:val="32"/>
        </w:rPr>
        <w:t>次会议</w:t>
      </w:r>
      <w:r>
        <w:rPr>
          <w:rFonts w:ascii="楷体" w:eastAsia="楷体" w:hAnsi="楷体" w:hint="eastAsia"/>
          <w:bCs/>
          <w:szCs w:val="32"/>
        </w:rPr>
        <w:t>通过</w:t>
      </w:r>
      <w:r w:rsidR="00075598">
        <w:rPr>
          <w:rFonts w:ascii="楷体" w:eastAsia="楷体" w:hAnsi="楷体" w:hint="eastAsia"/>
          <w:bCs/>
          <w:szCs w:val="32"/>
        </w:rPr>
        <w:t xml:space="preserve">  2019年5月30日辽宁省第十三届人民代表大会常务委员会第十一次会议批准</w:t>
      </w:r>
      <w:r>
        <w:rPr>
          <w:rFonts w:ascii="楷体" w:eastAsia="楷体" w:hAnsi="楷体" w:hint="eastAsia"/>
          <w:bCs/>
          <w:szCs w:val="32"/>
        </w:rPr>
        <w:t>)</w:t>
      </w:r>
    </w:p>
    <w:p w:rsidR="003C60B0" w:rsidRPr="00B34A91" w:rsidRDefault="003C60B0" w:rsidP="003C60B0">
      <w:pPr>
        <w:ind w:firstLineChars="198" w:firstLine="634"/>
        <w:rPr>
          <w:rFonts w:ascii="黑体" w:eastAsia="黑体" w:hAnsi="黑体" w:cs="仿宋_GB2312"/>
          <w:szCs w:val="32"/>
        </w:rPr>
      </w:pP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第一条</w:t>
      </w:r>
      <w:r w:rsidR="00E4640C">
        <w:rPr>
          <w:rFonts w:ascii="黑体" w:eastAsia="黑体" w:hAnsi="黑体" w:cs="仿宋_GB2312" w:hint="eastAsia"/>
          <w:szCs w:val="32"/>
        </w:rPr>
        <w:t xml:space="preserve">  </w:t>
      </w:r>
      <w:r w:rsidRPr="005823A8">
        <w:rPr>
          <w:rFonts w:ascii="仿宋" w:eastAsia="仿宋" w:hAnsi="仿宋" w:cs="仿宋_GB2312" w:hint="eastAsia"/>
          <w:szCs w:val="32"/>
        </w:rPr>
        <w:t>为了保护华侨合法权益，发挥华侨在本市经济社会发展中的作用，根据宪法和有关法律、法规，结合本市实际，制定本条例。</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第二条</w:t>
      </w:r>
      <w:r w:rsidR="00E4640C">
        <w:rPr>
          <w:rFonts w:ascii="黑体" w:eastAsia="黑体" w:hAnsi="黑体" w:cs="仿宋_GB2312" w:hint="eastAsia"/>
          <w:szCs w:val="32"/>
        </w:rPr>
        <w:t xml:space="preserve">  </w:t>
      </w:r>
      <w:r w:rsidRPr="005823A8">
        <w:rPr>
          <w:rFonts w:ascii="仿宋" w:eastAsia="仿宋" w:hAnsi="仿宋" w:cs="仿宋_GB2312" w:hint="eastAsia"/>
          <w:szCs w:val="32"/>
        </w:rPr>
        <w:t>本市行政区域内华侨合法权益的保护，适用本条例。</w:t>
      </w:r>
    </w:p>
    <w:p w:rsidR="003C60B0" w:rsidRPr="005823A8" w:rsidRDefault="003C60B0" w:rsidP="003C60B0">
      <w:pPr>
        <w:ind w:firstLineChars="190" w:firstLine="608"/>
        <w:rPr>
          <w:rFonts w:ascii="仿宋" w:eastAsia="仿宋" w:hAnsi="仿宋" w:cs="仿宋_GB2312"/>
          <w:szCs w:val="32"/>
        </w:rPr>
      </w:pPr>
      <w:r w:rsidRPr="005823A8">
        <w:rPr>
          <w:rFonts w:ascii="仿宋" w:eastAsia="仿宋" w:hAnsi="仿宋" w:cs="仿宋_GB2312" w:hint="eastAsia"/>
          <w:szCs w:val="32"/>
        </w:rPr>
        <w:t>本条例所称华侨,是指定居在国外的中国公民。华侨身份的认定，由市及区（市）县侨务主管部门按照国家有关规定执行。</w:t>
      </w:r>
    </w:p>
    <w:p w:rsidR="003C60B0" w:rsidRPr="005823A8" w:rsidRDefault="003C60B0" w:rsidP="003C60B0">
      <w:pPr>
        <w:ind w:firstLineChars="198" w:firstLine="634"/>
        <w:jc w:val="left"/>
        <w:rPr>
          <w:rFonts w:ascii="仿宋" w:eastAsia="仿宋" w:hAnsi="仿宋" w:cs="仿宋_GB2312"/>
          <w:szCs w:val="32"/>
        </w:rPr>
      </w:pPr>
      <w:r w:rsidRPr="005823A8">
        <w:rPr>
          <w:rFonts w:ascii="黑体" w:eastAsia="黑体" w:hAnsi="黑体" w:cs="仿宋_GB2312" w:hint="eastAsia"/>
          <w:szCs w:val="32"/>
        </w:rPr>
        <w:t>第三条</w:t>
      </w:r>
      <w:r w:rsidR="00E4640C">
        <w:rPr>
          <w:rFonts w:ascii="黑体" w:eastAsia="黑体" w:hAnsi="黑体" w:cs="仿宋_GB2312" w:hint="eastAsia"/>
          <w:szCs w:val="32"/>
        </w:rPr>
        <w:t xml:space="preserve">  </w:t>
      </w:r>
      <w:r w:rsidRPr="005823A8">
        <w:rPr>
          <w:rFonts w:ascii="仿宋" w:eastAsia="仿宋" w:hAnsi="仿宋" w:cs="仿宋_GB2312" w:hint="eastAsia"/>
          <w:szCs w:val="32"/>
        </w:rPr>
        <w:t>华侨权益保护应当遵循平等保护的原则。华侨享有宪法和</w:t>
      </w:r>
      <w:r w:rsidRPr="003C60B0">
        <w:rPr>
          <w:rFonts w:ascii="仿宋" w:eastAsia="仿宋" w:hAnsi="仿宋" w:cs="仿宋_GB2312" w:hint="eastAsia"/>
          <w:szCs w:val="32"/>
        </w:rPr>
        <w:t>法律</w:t>
      </w:r>
      <w:r w:rsidRPr="005823A8">
        <w:rPr>
          <w:rFonts w:ascii="仿宋" w:eastAsia="仿宋" w:hAnsi="仿宋" w:cs="仿宋_GB2312" w:hint="eastAsia"/>
          <w:szCs w:val="32"/>
        </w:rPr>
        <w:t>规定的公民权利，并履行宪法和</w:t>
      </w:r>
      <w:r w:rsidRPr="003C60B0">
        <w:rPr>
          <w:rFonts w:ascii="仿宋" w:eastAsia="仿宋" w:hAnsi="仿宋" w:cs="仿宋_GB2312" w:hint="eastAsia"/>
          <w:szCs w:val="32"/>
        </w:rPr>
        <w:t>法律</w:t>
      </w:r>
      <w:r w:rsidRPr="005823A8">
        <w:rPr>
          <w:rFonts w:ascii="仿宋" w:eastAsia="仿宋" w:hAnsi="仿宋" w:cs="仿宋_GB2312" w:hint="eastAsia"/>
          <w:szCs w:val="32"/>
        </w:rPr>
        <w:t>规定的公民义务。</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第四条</w:t>
      </w:r>
      <w:r w:rsidR="00E4640C">
        <w:rPr>
          <w:rFonts w:ascii="黑体" w:eastAsia="黑体" w:hAnsi="黑体" w:cs="仿宋_GB2312" w:hint="eastAsia"/>
          <w:szCs w:val="32"/>
        </w:rPr>
        <w:t xml:space="preserve">  </w:t>
      </w:r>
      <w:r w:rsidRPr="003C60B0">
        <w:rPr>
          <w:rFonts w:ascii="仿宋" w:eastAsia="仿宋" w:hAnsi="仿宋" w:cs="仿宋_GB2312" w:hint="eastAsia"/>
          <w:szCs w:val="32"/>
        </w:rPr>
        <w:t>本市</w:t>
      </w:r>
      <w:r w:rsidRPr="005823A8">
        <w:rPr>
          <w:rFonts w:ascii="仿宋" w:eastAsia="仿宋" w:hAnsi="仿宋" w:cs="仿宋_GB2312" w:hint="eastAsia"/>
          <w:szCs w:val="32"/>
        </w:rPr>
        <w:t>应当加强对华侨权益保护工作的领导，建立健全华侨权益保障工作协调机制，制定华侨权益保护政策措施。</w:t>
      </w:r>
    </w:p>
    <w:p w:rsidR="003C60B0" w:rsidRPr="005823A8" w:rsidRDefault="003C60B0" w:rsidP="003C60B0">
      <w:pPr>
        <w:ind w:firstLineChars="198" w:firstLine="634"/>
        <w:rPr>
          <w:rFonts w:ascii="仿宋" w:eastAsia="仿宋" w:hAnsi="仿宋" w:cs="仿宋_GB2312"/>
          <w:szCs w:val="32"/>
        </w:rPr>
      </w:pPr>
      <w:r w:rsidRPr="003C60B0">
        <w:rPr>
          <w:rFonts w:ascii="仿宋" w:eastAsia="仿宋" w:hAnsi="仿宋" w:cs="仿宋_GB2312" w:hint="eastAsia"/>
          <w:szCs w:val="32"/>
        </w:rPr>
        <w:t>市及区（市）县侨务主管部门</w:t>
      </w:r>
      <w:r w:rsidRPr="005823A8">
        <w:rPr>
          <w:rFonts w:ascii="仿宋" w:eastAsia="仿宋" w:hAnsi="仿宋" w:cs="仿宋_GB2312" w:hint="eastAsia"/>
          <w:szCs w:val="32"/>
        </w:rPr>
        <w:t>负责本行政区域内华侨权益保护的指导、协调、监督工作，加强对华侨权益保护有关法律法规和政策的宣传。</w:t>
      </w:r>
    </w:p>
    <w:p w:rsidR="003C60B0" w:rsidRPr="005823A8" w:rsidRDefault="003C60B0" w:rsidP="003C60B0">
      <w:pPr>
        <w:ind w:firstLineChars="198" w:firstLine="634"/>
        <w:rPr>
          <w:rFonts w:ascii="仿宋" w:eastAsia="仿宋" w:hAnsi="仿宋" w:cs="仿宋_GB2312"/>
          <w:szCs w:val="32"/>
        </w:rPr>
      </w:pPr>
      <w:r w:rsidRPr="005823A8">
        <w:rPr>
          <w:rFonts w:ascii="仿宋" w:eastAsia="仿宋" w:hAnsi="仿宋" w:cs="仿宋_GB2312" w:hint="eastAsia"/>
          <w:szCs w:val="32"/>
        </w:rPr>
        <w:t>市及区（市）县人民政府有关部门按照各自职责，</w:t>
      </w:r>
      <w:r w:rsidRPr="003C60B0">
        <w:rPr>
          <w:rFonts w:ascii="仿宋" w:eastAsia="仿宋" w:hAnsi="仿宋" w:cs="仿宋_GB2312" w:hint="eastAsia"/>
          <w:szCs w:val="32"/>
        </w:rPr>
        <w:t>做好</w:t>
      </w:r>
      <w:r w:rsidRPr="005823A8">
        <w:rPr>
          <w:rFonts w:ascii="仿宋" w:eastAsia="仿宋" w:hAnsi="仿宋" w:cs="仿宋_GB2312" w:hint="eastAsia"/>
          <w:szCs w:val="32"/>
        </w:rPr>
        <w:t>与华侨权益保护有关的工作。</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第五条</w:t>
      </w:r>
      <w:r w:rsidR="00E4640C">
        <w:rPr>
          <w:rFonts w:ascii="黑体" w:eastAsia="黑体" w:hAnsi="黑体" w:cs="仿宋_GB2312" w:hint="eastAsia"/>
          <w:szCs w:val="32"/>
        </w:rPr>
        <w:t xml:space="preserve">  </w:t>
      </w:r>
      <w:r w:rsidRPr="003C60B0">
        <w:rPr>
          <w:rFonts w:ascii="仿宋" w:eastAsia="仿宋" w:hAnsi="仿宋" w:cs="仿宋_GB2312" w:hint="eastAsia"/>
          <w:szCs w:val="32"/>
        </w:rPr>
        <w:t>市及区（市）县</w:t>
      </w:r>
      <w:r w:rsidRPr="005823A8">
        <w:rPr>
          <w:rFonts w:ascii="仿宋" w:eastAsia="仿宋" w:hAnsi="仿宋" w:cs="仿宋_GB2312" w:hint="eastAsia"/>
          <w:szCs w:val="32"/>
        </w:rPr>
        <w:t>归国华侨联合会应当宣传贯彻法律</w:t>
      </w:r>
      <w:r w:rsidRPr="005823A8">
        <w:rPr>
          <w:rFonts w:ascii="仿宋" w:eastAsia="仿宋" w:hAnsi="仿宋" w:cs="仿宋_GB2312" w:hint="eastAsia"/>
          <w:szCs w:val="32"/>
        </w:rPr>
        <w:lastRenderedPageBreak/>
        <w:t>法规和侨务政策，反映华侨的意见和</w:t>
      </w:r>
      <w:r w:rsidRPr="003C60B0">
        <w:rPr>
          <w:rFonts w:ascii="仿宋" w:eastAsia="仿宋" w:hAnsi="仿宋" w:cs="仿宋_GB2312" w:hint="eastAsia"/>
          <w:szCs w:val="32"/>
        </w:rPr>
        <w:t>建议</w:t>
      </w:r>
      <w:r w:rsidRPr="005823A8">
        <w:rPr>
          <w:rFonts w:ascii="仿宋" w:eastAsia="仿宋" w:hAnsi="仿宋" w:cs="仿宋_GB2312" w:hint="eastAsia"/>
          <w:szCs w:val="32"/>
        </w:rPr>
        <w:t>，为华侨提供政策咨询和法律服务，</w:t>
      </w:r>
      <w:r w:rsidRPr="00202E2F">
        <w:rPr>
          <w:rFonts w:ascii="仿宋" w:eastAsia="仿宋" w:hAnsi="仿宋" w:cs="仿宋_GB2312" w:hint="eastAsia"/>
          <w:szCs w:val="32"/>
        </w:rPr>
        <w:t>维护</w:t>
      </w:r>
      <w:r w:rsidRPr="005823A8">
        <w:rPr>
          <w:rFonts w:ascii="仿宋" w:eastAsia="仿宋" w:hAnsi="仿宋" w:cs="仿宋_GB2312" w:hint="eastAsia"/>
          <w:szCs w:val="32"/>
        </w:rPr>
        <w:t>华侨的合法权益。</w:t>
      </w:r>
    </w:p>
    <w:p w:rsidR="003C60B0" w:rsidRPr="005823A8" w:rsidRDefault="003C60B0" w:rsidP="003C60B0">
      <w:pPr>
        <w:ind w:firstLineChars="189" w:firstLine="605"/>
        <w:rPr>
          <w:rFonts w:ascii="仿宋" w:eastAsia="仿宋" w:hAnsi="仿宋" w:cs="仿宋_GB2312"/>
          <w:kern w:val="0"/>
          <w:szCs w:val="32"/>
        </w:rPr>
      </w:pPr>
      <w:r w:rsidRPr="005823A8">
        <w:rPr>
          <w:rFonts w:ascii="黑体" w:eastAsia="黑体" w:hAnsi="黑体" w:cs="仿宋_GB2312" w:hint="eastAsia"/>
          <w:szCs w:val="32"/>
        </w:rPr>
        <w:t>第六条</w:t>
      </w:r>
      <w:r w:rsidR="00202E2F">
        <w:rPr>
          <w:rFonts w:ascii="黑体" w:eastAsia="黑体" w:hAnsi="黑体" w:cs="仿宋_GB2312" w:hint="eastAsia"/>
          <w:szCs w:val="32"/>
        </w:rPr>
        <w:t xml:space="preserve">  </w:t>
      </w:r>
      <w:r w:rsidRPr="00202E2F">
        <w:rPr>
          <w:rFonts w:ascii="仿宋" w:eastAsia="仿宋" w:hAnsi="仿宋" w:cs="仿宋_GB2312" w:hint="eastAsia"/>
          <w:szCs w:val="32"/>
        </w:rPr>
        <w:t>支持和引导华侨利用海内外联系广泛的资源优势，在对外开展的经济、</w:t>
      </w:r>
      <w:r w:rsidRPr="005823A8">
        <w:rPr>
          <w:rFonts w:ascii="仿宋" w:eastAsia="仿宋" w:hAnsi="仿宋" w:cs="仿宋_GB2312" w:hint="eastAsia"/>
          <w:kern w:val="0"/>
          <w:szCs w:val="32"/>
        </w:rPr>
        <w:t>科技、文化、教育、卫生、体育等领域的合作交流和民间友好往来中发挥桥梁纽带作用。</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第七条</w:t>
      </w:r>
      <w:r w:rsidR="00202E2F">
        <w:rPr>
          <w:rFonts w:ascii="黑体" w:eastAsia="黑体" w:hAnsi="黑体" w:cs="仿宋_GB2312" w:hint="eastAsia"/>
          <w:szCs w:val="32"/>
        </w:rPr>
        <w:t xml:space="preserve">  </w:t>
      </w:r>
      <w:r w:rsidRPr="00202E2F">
        <w:rPr>
          <w:rFonts w:ascii="仿宋" w:eastAsia="仿宋" w:hAnsi="仿宋" w:cs="仿宋_GB2312" w:hint="eastAsia"/>
          <w:szCs w:val="32"/>
        </w:rPr>
        <w:t>县级以下</w:t>
      </w:r>
      <w:r w:rsidRPr="005823A8">
        <w:rPr>
          <w:rFonts w:ascii="仿宋" w:eastAsia="仿宋" w:hAnsi="仿宋" w:cs="仿宋_GB2312" w:hint="eastAsia"/>
          <w:szCs w:val="32"/>
        </w:rPr>
        <w:t>人民代表大会代表选举期间,华侨在国内的，其原籍地、出国前居住地</w:t>
      </w:r>
      <w:r w:rsidRPr="003C60B0">
        <w:rPr>
          <w:rFonts w:ascii="仿宋" w:eastAsia="仿宋" w:hAnsi="仿宋" w:cs="仿宋_GB2312" w:hint="eastAsia"/>
          <w:szCs w:val="32"/>
        </w:rPr>
        <w:t>或者现居住地</w:t>
      </w:r>
      <w:r w:rsidRPr="005823A8">
        <w:rPr>
          <w:rFonts w:ascii="仿宋" w:eastAsia="仿宋" w:hAnsi="仿宋" w:cs="仿宋_GB2312" w:hint="eastAsia"/>
          <w:szCs w:val="32"/>
        </w:rPr>
        <w:t>在本市的，可以参加原籍地、出国前居住地</w:t>
      </w:r>
      <w:r w:rsidRPr="003C60B0">
        <w:rPr>
          <w:rFonts w:ascii="仿宋" w:eastAsia="仿宋" w:hAnsi="仿宋" w:cs="仿宋_GB2312" w:hint="eastAsia"/>
          <w:szCs w:val="32"/>
        </w:rPr>
        <w:t>或者现居住地</w:t>
      </w:r>
      <w:r w:rsidRPr="005823A8">
        <w:rPr>
          <w:rFonts w:ascii="仿宋" w:eastAsia="仿宋" w:hAnsi="仿宋" w:cs="仿宋_GB2312" w:hint="eastAsia"/>
          <w:szCs w:val="32"/>
        </w:rPr>
        <w:t>的选举。选举委员会应当依法做好华侨选民登记工作。</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第八条</w:t>
      </w:r>
      <w:r w:rsidR="00202E2F">
        <w:rPr>
          <w:rFonts w:ascii="黑体" w:eastAsia="黑体" w:hAnsi="黑体" w:cs="仿宋_GB2312" w:hint="eastAsia"/>
          <w:szCs w:val="32"/>
        </w:rPr>
        <w:t xml:space="preserve">  </w:t>
      </w:r>
      <w:r w:rsidRPr="003C60B0">
        <w:rPr>
          <w:rFonts w:ascii="仿宋" w:eastAsia="仿宋" w:hAnsi="仿宋" w:cs="仿宋_GB2312" w:hint="eastAsia"/>
          <w:szCs w:val="32"/>
        </w:rPr>
        <w:t>华侨可以依法在本市申请</w:t>
      </w:r>
      <w:r w:rsidRPr="005823A8">
        <w:rPr>
          <w:rFonts w:ascii="仿宋" w:eastAsia="仿宋" w:hAnsi="仿宋" w:cs="仿宋_GB2312" w:hint="eastAsia"/>
          <w:szCs w:val="32"/>
        </w:rPr>
        <w:t>成立社会团体并开展活动，其合法权益受法律保护。</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第九条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w:t>
      </w:r>
      <w:r w:rsidRPr="003C60B0">
        <w:rPr>
          <w:rFonts w:ascii="仿宋" w:eastAsia="仿宋" w:hAnsi="仿宋" w:cs="仿宋_GB2312" w:hint="eastAsia"/>
          <w:szCs w:val="32"/>
        </w:rPr>
        <w:t>在本市</w:t>
      </w:r>
      <w:r w:rsidRPr="005823A8">
        <w:rPr>
          <w:rFonts w:ascii="仿宋" w:eastAsia="仿宋" w:hAnsi="仿宋" w:cs="仿宋_GB2312" w:hint="eastAsia"/>
          <w:szCs w:val="32"/>
        </w:rPr>
        <w:t>办理金融、教育、医疗、交通、电信、邮政、社会保险、财产登记、住宿登记、房屋租赁和买卖、投资创业、税务、公证、机动车买卖及驾驶证申领等事项，</w:t>
      </w:r>
      <w:r w:rsidRPr="003C60B0">
        <w:rPr>
          <w:rFonts w:ascii="仿宋" w:eastAsia="仿宋" w:hAnsi="仿宋" w:cs="仿宋_GB2312" w:hint="eastAsia"/>
          <w:szCs w:val="32"/>
        </w:rPr>
        <w:t>需要提供身份证明的，可以凭本人的中华人民共和国护照证明身份。</w:t>
      </w:r>
      <w:r w:rsidRPr="005823A8">
        <w:rPr>
          <w:rFonts w:ascii="仿宋" w:eastAsia="仿宋" w:hAnsi="仿宋" w:cs="仿宋_GB2312" w:hint="eastAsia"/>
          <w:szCs w:val="32"/>
        </w:rPr>
        <w:t xml:space="preserve">                                                                             </w:t>
      </w:r>
    </w:p>
    <w:p w:rsidR="003C60B0" w:rsidRPr="005823A8" w:rsidRDefault="003C60B0" w:rsidP="003C60B0">
      <w:pPr>
        <w:ind w:firstLineChars="198" w:firstLine="634"/>
        <w:rPr>
          <w:rFonts w:ascii="仿宋" w:eastAsia="仿宋" w:hAnsi="仿宋" w:cs="仿宋_GB2312"/>
          <w:szCs w:val="32"/>
        </w:rPr>
      </w:pPr>
      <w:r w:rsidRPr="005823A8">
        <w:rPr>
          <w:rFonts w:ascii="仿宋" w:eastAsia="仿宋" w:hAnsi="仿宋" w:cs="仿宋_GB2312" w:hint="eastAsia"/>
          <w:szCs w:val="32"/>
        </w:rPr>
        <w:t>有关部门和单位应当采取措施，完善相关信息系统，</w:t>
      </w:r>
      <w:r w:rsidRPr="003C60B0">
        <w:rPr>
          <w:rFonts w:ascii="仿宋" w:eastAsia="仿宋" w:hAnsi="仿宋" w:cs="仿宋_GB2312" w:hint="eastAsia"/>
          <w:szCs w:val="32"/>
        </w:rPr>
        <w:t>依法</w:t>
      </w:r>
      <w:r w:rsidRPr="005823A8">
        <w:rPr>
          <w:rFonts w:ascii="仿宋" w:eastAsia="仿宋" w:hAnsi="仿宋" w:cs="仿宋_GB2312" w:hint="eastAsia"/>
          <w:szCs w:val="32"/>
        </w:rPr>
        <w:t>为华侨办理前款规定的事项。</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第十条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华侨要求在本市定居的，可以向市侨务主管部门提出申请，市侨务主管部门应当按照有关规定</w:t>
      </w:r>
      <w:r w:rsidRPr="003C60B0">
        <w:rPr>
          <w:rFonts w:ascii="仿宋" w:eastAsia="仿宋" w:hAnsi="仿宋" w:cs="仿宋_GB2312" w:hint="eastAsia"/>
          <w:szCs w:val="32"/>
        </w:rPr>
        <w:t>受理</w:t>
      </w:r>
      <w:r w:rsidRPr="005823A8">
        <w:rPr>
          <w:rFonts w:ascii="仿宋" w:eastAsia="仿宋" w:hAnsi="仿宋" w:cs="仿宋_GB2312" w:hint="eastAsia"/>
          <w:szCs w:val="32"/>
        </w:rPr>
        <w:t>。</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第十一条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华侨持中华人民共和国护照或者其他旅行证件在本市出境入境，出入境边防检查机关应当依法办理。</w:t>
      </w:r>
    </w:p>
    <w:p w:rsidR="003C60B0" w:rsidRPr="003C60B0" w:rsidRDefault="003C60B0" w:rsidP="003C60B0">
      <w:pPr>
        <w:ind w:firstLineChars="198" w:firstLine="634"/>
        <w:rPr>
          <w:rFonts w:ascii="仿宋" w:eastAsia="仿宋" w:hAnsi="仿宋" w:cs="仿宋_GB2312"/>
          <w:szCs w:val="32"/>
        </w:rPr>
      </w:pPr>
      <w:r w:rsidRPr="003C60B0">
        <w:rPr>
          <w:rFonts w:ascii="仿宋" w:eastAsia="仿宋" w:hAnsi="仿宋" w:cs="仿宋_GB2312" w:hint="eastAsia"/>
          <w:szCs w:val="32"/>
        </w:rPr>
        <w:t>华侨回国后，</w:t>
      </w:r>
      <w:r w:rsidRPr="005823A8">
        <w:rPr>
          <w:rFonts w:ascii="仿宋" w:eastAsia="仿宋" w:hAnsi="仿宋" w:cs="仿宋_GB2312" w:hint="eastAsia"/>
          <w:szCs w:val="32"/>
        </w:rPr>
        <w:t>可以向本市出入境管理部门申请换发、补发护</w:t>
      </w:r>
      <w:r w:rsidRPr="005823A8">
        <w:rPr>
          <w:rFonts w:ascii="仿宋" w:eastAsia="仿宋" w:hAnsi="仿宋" w:cs="仿宋_GB2312" w:hint="eastAsia"/>
          <w:szCs w:val="32"/>
        </w:rPr>
        <w:lastRenderedPageBreak/>
        <w:t>照，申请往来港澳通行证</w:t>
      </w:r>
      <w:r w:rsidRPr="003C60B0">
        <w:rPr>
          <w:rFonts w:ascii="仿宋" w:eastAsia="仿宋" w:hAnsi="仿宋" w:cs="仿宋_GB2312" w:hint="eastAsia"/>
          <w:szCs w:val="32"/>
        </w:rPr>
        <w:t>、往来</w:t>
      </w:r>
      <w:r w:rsidRPr="005823A8">
        <w:rPr>
          <w:rFonts w:ascii="仿宋" w:eastAsia="仿宋" w:hAnsi="仿宋" w:cs="仿宋_GB2312" w:hint="eastAsia"/>
          <w:szCs w:val="32"/>
        </w:rPr>
        <w:t>台湾通行证及签注</w:t>
      </w:r>
      <w:r w:rsidRPr="003C60B0">
        <w:rPr>
          <w:rFonts w:ascii="仿宋" w:eastAsia="仿宋" w:hAnsi="仿宋" w:cs="仿宋_GB2312" w:hint="eastAsia"/>
          <w:szCs w:val="32"/>
        </w:rPr>
        <w:t>。</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第十二条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华侨因境外直系亲属病危、死亡或者处理境外财产等特殊情况急需出境，需要在本市办理相关手续的，出入境管理有关部门应当优先办理。</w:t>
      </w:r>
    </w:p>
    <w:p w:rsidR="003C60B0" w:rsidRPr="005823A8" w:rsidRDefault="003C60B0" w:rsidP="003C60B0">
      <w:pPr>
        <w:ind w:firstLine="640"/>
        <w:rPr>
          <w:rFonts w:ascii="仿宋" w:eastAsia="仿宋" w:hAnsi="仿宋" w:cs="仿宋_GB2312"/>
          <w:szCs w:val="32"/>
        </w:rPr>
      </w:pPr>
      <w:r w:rsidRPr="005823A8">
        <w:rPr>
          <w:rFonts w:ascii="仿宋" w:eastAsia="仿宋" w:hAnsi="仿宋" w:cs="仿宋_GB2312" w:hint="eastAsia"/>
          <w:szCs w:val="32"/>
        </w:rPr>
        <w:t>华侨的遗体（骸骨、骨灰）需要从境外运入本市的，由民政、海关等有关部门按照有关规定办理并提供相关便利。</w:t>
      </w:r>
    </w:p>
    <w:p w:rsidR="003C60B0" w:rsidRPr="005823A8" w:rsidRDefault="003C60B0" w:rsidP="003C60B0">
      <w:pPr>
        <w:ind w:firstLine="640"/>
        <w:rPr>
          <w:rFonts w:ascii="黑体" w:eastAsia="黑体" w:hAnsi="黑体" w:cs="仿宋_GB2312"/>
          <w:szCs w:val="32"/>
        </w:rPr>
      </w:pPr>
      <w:r w:rsidRPr="005823A8">
        <w:rPr>
          <w:rFonts w:ascii="黑体" w:eastAsia="黑体" w:hAnsi="黑体" w:cs="仿宋_GB2312" w:hint="eastAsia"/>
          <w:szCs w:val="32"/>
        </w:rPr>
        <w:t>第十三条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华侨在国内的眷属，依法享有出国探亲的待遇，任何单位和个人不得损害其合法权益</w:t>
      </w:r>
      <w:r w:rsidRPr="005823A8">
        <w:rPr>
          <w:rFonts w:ascii="黑体" w:eastAsia="黑体" w:hAnsi="黑体" w:cs="仿宋_GB2312" w:hint="eastAsia"/>
          <w:szCs w:val="32"/>
        </w:rPr>
        <w:t xml:space="preserve">。 </w:t>
      </w:r>
    </w:p>
    <w:p w:rsidR="003C60B0" w:rsidRPr="003C60B0" w:rsidRDefault="003C60B0" w:rsidP="003C60B0">
      <w:pPr>
        <w:ind w:firstLineChars="0" w:firstLine="645"/>
        <w:rPr>
          <w:rFonts w:ascii="仿宋" w:eastAsia="仿宋" w:hAnsi="仿宋" w:cs="仿宋_GB2312"/>
          <w:szCs w:val="32"/>
        </w:rPr>
      </w:pPr>
      <w:r w:rsidRPr="003C60B0">
        <w:rPr>
          <w:rFonts w:ascii="仿宋" w:eastAsia="仿宋" w:hAnsi="仿宋" w:cs="仿宋_GB2312" w:hint="eastAsia"/>
          <w:szCs w:val="32"/>
        </w:rPr>
        <w:t xml:space="preserve">侨眷职工出国探亲是指与配偶、父母、子女之间的团聚，探望父母和探望子女享受同等待遇。 </w:t>
      </w:r>
    </w:p>
    <w:p w:rsidR="003C60B0" w:rsidRPr="005823A8" w:rsidRDefault="003C60B0" w:rsidP="003C60B0">
      <w:pPr>
        <w:ind w:firstLineChars="198" w:firstLine="634"/>
        <w:rPr>
          <w:rFonts w:ascii="仿宋" w:eastAsia="仿宋" w:hAnsi="仿宋" w:cs="仿宋_GB2312"/>
          <w:szCs w:val="32"/>
        </w:rPr>
      </w:pPr>
      <w:r w:rsidRPr="005823A8">
        <w:rPr>
          <w:rFonts w:ascii="仿宋" w:eastAsia="仿宋" w:hAnsi="仿宋" w:cs="仿宋_GB2312" w:hint="eastAsia"/>
          <w:szCs w:val="32"/>
        </w:rPr>
        <w:t>华侨在国内的眷属，因私事短期</w:t>
      </w:r>
      <w:r w:rsidRPr="00202E2F">
        <w:rPr>
          <w:rFonts w:ascii="仿宋" w:eastAsia="仿宋" w:hAnsi="仿宋" w:cs="仿宋_GB2312" w:hint="eastAsia"/>
          <w:szCs w:val="32"/>
        </w:rPr>
        <w:t>出国</w:t>
      </w:r>
      <w:r w:rsidRPr="005823A8">
        <w:rPr>
          <w:rFonts w:ascii="仿宋" w:eastAsia="仿宋" w:hAnsi="仿宋" w:cs="仿宋_GB2312" w:hint="eastAsia"/>
          <w:szCs w:val="32"/>
        </w:rPr>
        <w:t>向所在单位申请事假，其假期及工资等按照</w:t>
      </w:r>
      <w:r w:rsidRPr="003C60B0">
        <w:rPr>
          <w:rFonts w:ascii="仿宋" w:eastAsia="仿宋" w:hAnsi="仿宋" w:cs="仿宋_GB2312" w:hint="eastAsia"/>
          <w:szCs w:val="32"/>
        </w:rPr>
        <w:t>国家</w:t>
      </w:r>
      <w:r w:rsidRPr="005823A8">
        <w:rPr>
          <w:rFonts w:ascii="仿宋" w:eastAsia="仿宋" w:hAnsi="仿宋" w:cs="仿宋_GB2312" w:hint="eastAsia"/>
          <w:szCs w:val="32"/>
        </w:rPr>
        <w:t>有关规定执行。</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第十四条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华侨在本市从事专业技术工作的，可以参加专业技术职务任职资格评审和专业技术人员资格考试，其在境外从事专业技术工作的年限和成果，可以作为专业技术职务任职资格评审的</w:t>
      </w:r>
      <w:r w:rsidRPr="003C60B0">
        <w:rPr>
          <w:rFonts w:ascii="仿宋" w:eastAsia="仿宋" w:hAnsi="仿宋" w:cs="仿宋_GB2312" w:hint="eastAsia"/>
          <w:szCs w:val="32"/>
        </w:rPr>
        <w:t>参考</w:t>
      </w:r>
      <w:r w:rsidRPr="005823A8">
        <w:rPr>
          <w:rFonts w:ascii="仿宋" w:eastAsia="仿宋" w:hAnsi="仿宋" w:cs="仿宋_GB2312" w:hint="eastAsia"/>
          <w:szCs w:val="32"/>
        </w:rPr>
        <w:t>依据。</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第十五条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华侨子女的监护人具有本市户籍的，华侨子女可以就读本市学前教育机构和义务教育学校，享受本市户籍居民入园、入学同等待遇，教育主管部门应当按照规定办理就读手续。华侨子女参加</w:t>
      </w:r>
      <w:r w:rsidRPr="003C60B0">
        <w:rPr>
          <w:rFonts w:ascii="仿宋" w:eastAsia="仿宋" w:hAnsi="仿宋" w:cs="仿宋_GB2312" w:hint="eastAsia"/>
          <w:szCs w:val="32"/>
        </w:rPr>
        <w:t>中考、高考</w:t>
      </w:r>
      <w:r w:rsidRPr="005823A8">
        <w:rPr>
          <w:rFonts w:ascii="仿宋" w:eastAsia="仿宋" w:hAnsi="仿宋" w:cs="仿宋_GB2312" w:hint="eastAsia"/>
          <w:szCs w:val="32"/>
        </w:rPr>
        <w:t>，</w:t>
      </w:r>
      <w:r w:rsidRPr="003C60B0">
        <w:rPr>
          <w:rFonts w:ascii="仿宋" w:eastAsia="仿宋" w:hAnsi="仿宋" w:cs="仿宋_GB2312" w:hint="eastAsia"/>
          <w:szCs w:val="32"/>
        </w:rPr>
        <w:t>教育主管部门</w:t>
      </w:r>
      <w:r w:rsidRPr="005823A8">
        <w:rPr>
          <w:rFonts w:ascii="仿宋" w:eastAsia="仿宋" w:hAnsi="仿宋" w:cs="仿宋_GB2312" w:hint="eastAsia"/>
          <w:szCs w:val="32"/>
        </w:rPr>
        <w:t>应当按照有关规定执行。</w:t>
      </w:r>
    </w:p>
    <w:p w:rsidR="003C60B0" w:rsidRPr="005823A8" w:rsidRDefault="003C60B0" w:rsidP="003C60B0">
      <w:pPr>
        <w:ind w:firstLine="640"/>
        <w:rPr>
          <w:rFonts w:ascii="仿宋" w:eastAsia="仿宋" w:hAnsi="仿宋" w:cs="仿宋_GB2312"/>
          <w:szCs w:val="32"/>
        </w:rPr>
      </w:pPr>
      <w:r w:rsidRPr="005823A8">
        <w:rPr>
          <w:rFonts w:ascii="仿宋" w:eastAsia="仿宋" w:hAnsi="仿宋" w:cs="仿宋_GB2312" w:hint="eastAsia"/>
          <w:szCs w:val="32"/>
        </w:rPr>
        <w:t xml:space="preserve"> 华侨学生的父母出国前具有本市户籍或者其祖父母、外祖父母具有本市户籍的，华侨学生可以参加本市高中阶段招生考试，</w:t>
      </w:r>
      <w:r w:rsidRPr="005823A8">
        <w:rPr>
          <w:rFonts w:ascii="仿宋" w:eastAsia="仿宋" w:hAnsi="仿宋" w:cs="仿宋_GB2312" w:hint="eastAsia"/>
          <w:szCs w:val="32"/>
        </w:rPr>
        <w:lastRenderedPageBreak/>
        <w:t>与本市户籍学生享受同等待遇。</w:t>
      </w:r>
    </w:p>
    <w:p w:rsidR="003C60B0" w:rsidRPr="005823A8" w:rsidRDefault="003C60B0" w:rsidP="003C60B0">
      <w:pPr>
        <w:ind w:firstLineChars="189" w:firstLine="605"/>
        <w:jc w:val="left"/>
        <w:rPr>
          <w:rFonts w:ascii="仿宋" w:eastAsia="仿宋" w:hAnsi="仿宋" w:cs="仿宋_GB2312"/>
          <w:szCs w:val="32"/>
        </w:rPr>
      </w:pPr>
      <w:r w:rsidRPr="005823A8">
        <w:rPr>
          <w:rFonts w:ascii="黑体" w:eastAsia="黑体" w:hAnsi="黑体" w:cs="仿宋_GB2312" w:hint="eastAsia"/>
          <w:szCs w:val="32"/>
        </w:rPr>
        <w:t>第十六条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华侨与用人单位依法建立劳动关系的，应当依法参加社会保险，由用人单位和华侨按照规定缴纳社会保险费用。华侨在本市灵活就业的，</w:t>
      </w:r>
      <w:r w:rsidRPr="00202E2F">
        <w:rPr>
          <w:rFonts w:ascii="仿宋" w:eastAsia="仿宋" w:hAnsi="仿宋" w:cs="仿宋_GB2312" w:hint="eastAsia"/>
          <w:szCs w:val="32"/>
        </w:rPr>
        <w:t>可以</w:t>
      </w:r>
      <w:r w:rsidRPr="005823A8">
        <w:rPr>
          <w:rFonts w:ascii="仿宋" w:eastAsia="仿宋" w:hAnsi="仿宋" w:cs="仿宋_GB2312" w:hint="eastAsia"/>
          <w:szCs w:val="32"/>
        </w:rPr>
        <w:t>按照</w:t>
      </w:r>
      <w:r w:rsidRPr="003C60B0">
        <w:rPr>
          <w:rFonts w:ascii="仿宋" w:eastAsia="仿宋" w:hAnsi="仿宋" w:cs="仿宋_GB2312" w:hint="eastAsia"/>
          <w:szCs w:val="32"/>
        </w:rPr>
        <w:t>国家</w:t>
      </w:r>
      <w:r w:rsidRPr="005823A8">
        <w:rPr>
          <w:rFonts w:ascii="仿宋" w:eastAsia="仿宋" w:hAnsi="仿宋" w:cs="仿宋_GB2312" w:hint="eastAsia"/>
          <w:szCs w:val="32"/>
        </w:rPr>
        <w:t>有关规定参加社会保险。</w:t>
      </w:r>
    </w:p>
    <w:p w:rsidR="003C60B0" w:rsidRPr="005823A8" w:rsidRDefault="003C60B0" w:rsidP="003C60B0">
      <w:pPr>
        <w:ind w:firstLineChars="189" w:firstLine="605"/>
        <w:jc w:val="left"/>
        <w:rPr>
          <w:rFonts w:ascii="仿宋" w:eastAsia="仿宋" w:hAnsi="仿宋" w:cs="仿宋_GB2312"/>
          <w:szCs w:val="32"/>
        </w:rPr>
      </w:pPr>
      <w:r w:rsidRPr="005823A8">
        <w:rPr>
          <w:rFonts w:ascii="仿宋" w:eastAsia="仿宋" w:hAnsi="仿宋" w:cs="仿宋_GB2312" w:hint="eastAsia"/>
          <w:szCs w:val="32"/>
        </w:rPr>
        <w:t>参加社会保险的华侨依法享受社会保险待遇。</w:t>
      </w:r>
    </w:p>
    <w:p w:rsidR="003C60B0" w:rsidRPr="005823A8" w:rsidRDefault="003C60B0" w:rsidP="003C60B0">
      <w:pPr>
        <w:ind w:firstLineChars="189" w:firstLine="605"/>
        <w:rPr>
          <w:rFonts w:ascii="仿宋" w:eastAsia="仿宋" w:hAnsi="仿宋" w:cs="仿宋_GB2312"/>
          <w:szCs w:val="32"/>
        </w:rPr>
      </w:pPr>
      <w:r w:rsidRPr="005823A8">
        <w:rPr>
          <w:rFonts w:ascii="黑体" w:eastAsia="黑体" w:hAnsi="黑体" w:cs="仿宋_GB2312" w:hint="eastAsia"/>
          <w:szCs w:val="32"/>
        </w:rPr>
        <w:t>第十七条</w:t>
      </w:r>
      <w:r w:rsidR="00202E2F">
        <w:rPr>
          <w:rFonts w:ascii="黑体" w:eastAsia="黑体" w:hAnsi="黑体" w:cs="仿宋_GB2312" w:hint="eastAsia"/>
          <w:szCs w:val="32"/>
        </w:rPr>
        <w:t xml:space="preserve">  </w:t>
      </w:r>
      <w:r w:rsidRPr="003C60B0">
        <w:rPr>
          <w:rFonts w:ascii="仿宋" w:eastAsia="仿宋" w:hAnsi="仿宋" w:cs="仿宋_GB2312" w:hint="eastAsia"/>
          <w:szCs w:val="32"/>
        </w:rPr>
        <w:t>参加</w:t>
      </w:r>
      <w:r w:rsidRPr="005823A8">
        <w:rPr>
          <w:rFonts w:ascii="仿宋" w:eastAsia="仿宋" w:hAnsi="仿宋" w:cs="仿宋_GB2312" w:hint="eastAsia"/>
          <w:szCs w:val="32"/>
        </w:rPr>
        <w:t>基本医疗保险的华侨和在本市离休、退休后出国定居的华侨，回本市就医的，按照有关规定享受医疗保险待遇。</w:t>
      </w:r>
    </w:p>
    <w:p w:rsidR="003C60B0" w:rsidRPr="005823A8" w:rsidRDefault="003C60B0" w:rsidP="003C60B0">
      <w:pPr>
        <w:ind w:firstLineChars="198" w:firstLine="634"/>
        <w:rPr>
          <w:rFonts w:ascii="仿宋" w:eastAsia="仿宋" w:hAnsi="仿宋" w:cs="仿宋_GB2312"/>
          <w:szCs w:val="32"/>
        </w:rPr>
      </w:pPr>
      <w:r w:rsidRPr="005823A8">
        <w:rPr>
          <w:rFonts w:ascii="黑体" w:eastAsia="黑体" w:hAnsi="黑体" w:cs="仿宋_GB2312" w:hint="eastAsia"/>
          <w:szCs w:val="32"/>
        </w:rPr>
        <w:t>第十八条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华侨在本市</w:t>
      </w:r>
      <w:r w:rsidRPr="003C60B0">
        <w:rPr>
          <w:rFonts w:ascii="仿宋" w:eastAsia="仿宋" w:hAnsi="仿宋" w:cs="仿宋_GB2312" w:hint="eastAsia"/>
          <w:szCs w:val="32"/>
        </w:rPr>
        <w:t>就业的</w:t>
      </w:r>
      <w:r w:rsidRPr="005823A8">
        <w:rPr>
          <w:rFonts w:ascii="仿宋" w:eastAsia="仿宋" w:hAnsi="仿宋" w:cs="仿宋_GB2312" w:hint="eastAsia"/>
          <w:szCs w:val="32"/>
        </w:rPr>
        <w:t>，享有和本市职工同等住房公积金待遇。用人单位和华侨应当按照规定缴存、提取、使用和转移住房公积金。</w:t>
      </w:r>
    </w:p>
    <w:p w:rsidR="003C60B0" w:rsidRPr="005823A8" w:rsidRDefault="003C60B0" w:rsidP="003C60B0">
      <w:pPr>
        <w:ind w:firstLine="640"/>
        <w:rPr>
          <w:rFonts w:ascii="仿宋" w:eastAsia="仿宋" w:hAnsi="仿宋" w:cs="仿宋_GB2312"/>
          <w:kern w:val="0"/>
          <w:szCs w:val="32"/>
        </w:rPr>
      </w:pPr>
      <w:r w:rsidRPr="005823A8">
        <w:rPr>
          <w:rFonts w:ascii="黑体" w:eastAsia="黑体" w:hAnsi="黑体" w:cs="仿宋_GB2312" w:hint="eastAsia"/>
          <w:szCs w:val="32"/>
        </w:rPr>
        <w:t>第十九条</w:t>
      </w:r>
      <w:r w:rsidR="00202E2F">
        <w:rPr>
          <w:rFonts w:ascii="黑体" w:eastAsia="黑体" w:hAnsi="黑体" w:cs="仿宋_GB2312" w:hint="eastAsia"/>
          <w:szCs w:val="32"/>
        </w:rPr>
        <w:t xml:space="preserve">  </w:t>
      </w:r>
      <w:r w:rsidRPr="003C60B0">
        <w:rPr>
          <w:rFonts w:ascii="仿宋" w:eastAsia="仿宋" w:hAnsi="仿宋" w:cs="仿宋_GB2312" w:hint="eastAsia"/>
          <w:szCs w:val="32"/>
        </w:rPr>
        <w:t>华侨在本市居住期间，因自然灾害或者意外事件,导致基本生活出现严重困难的，可以依法申请社会救助，各级人民政府及其有关部门应</w:t>
      </w:r>
      <w:r w:rsidRPr="005823A8">
        <w:rPr>
          <w:rFonts w:ascii="仿宋" w:eastAsia="仿宋" w:hAnsi="仿宋" w:cs="仿宋_GB2312" w:hint="eastAsia"/>
          <w:kern w:val="0"/>
          <w:szCs w:val="32"/>
        </w:rPr>
        <w:t>当对符合条件的华侨予以救助。</w:t>
      </w:r>
    </w:p>
    <w:p w:rsidR="003C60B0" w:rsidRPr="005823A8" w:rsidRDefault="003C60B0" w:rsidP="003C60B0">
      <w:pPr>
        <w:ind w:firstLineChars="189" w:firstLine="605"/>
        <w:rPr>
          <w:rFonts w:ascii="仿宋" w:eastAsia="仿宋" w:hAnsi="仿宋" w:cs="仿宋_GB2312"/>
          <w:szCs w:val="32"/>
        </w:rPr>
      </w:pPr>
      <w:r w:rsidRPr="005823A8">
        <w:rPr>
          <w:rFonts w:ascii="黑体" w:eastAsia="黑体" w:hAnsi="黑体" w:cs="仿宋_GB2312" w:hint="eastAsia"/>
          <w:szCs w:val="32"/>
        </w:rPr>
        <w:t>第二十条</w:t>
      </w:r>
      <w:r w:rsidR="00202E2F">
        <w:rPr>
          <w:rFonts w:ascii="黑体" w:eastAsia="黑体" w:hAnsi="黑体" w:cs="仿宋_GB2312" w:hint="eastAsia"/>
          <w:szCs w:val="32"/>
        </w:rPr>
        <w:t xml:space="preserve">  </w:t>
      </w:r>
      <w:r w:rsidRPr="005823A8">
        <w:rPr>
          <w:rFonts w:ascii="仿宋" w:eastAsia="仿宋" w:hAnsi="仿宋" w:cs="仿宋_GB2312" w:hint="eastAsia"/>
          <w:szCs w:val="32"/>
        </w:rPr>
        <w:t>华侨购买房屋</w:t>
      </w:r>
      <w:r w:rsidR="0062738F" w:rsidRPr="00202E2F">
        <w:rPr>
          <w:rFonts w:ascii="仿宋" w:eastAsia="仿宋" w:hAnsi="仿宋" w:cs="仿宋_GB2312" w:hint="eastAsia"/>
          <w:szCs w:val="32"/>
        </w:rPr>
        <w:t>适用</w:t>
      </w:r>
      <w:r w:rsidR="0062738F" w:rsidRPr="0062738F">
        <w:rPr>
          <w:rFonts w:ascii="仿宋" w:eastAsia="仿宋" w:hAnsi="仿宋" w:cs="仿宋_GB2312" w:hint="eastAsia"/>
          <w:szCs w:val="32"/>
        </w:rPr>
        <w:t>本市居民同等</w:t>
      </w:r>
      <w:r w:rsidR="0062738F" w:rsidRPr="00202E2F">
        <w:rPr>
          <w:rFonts w:ascii="仿宋" w:eastAsia="仿宋" w:hAnsi="仿宋" w:cs="仿宋_GB2312" w:hint="eastAsia"/>
          <w:szCs w:val="32"/>
        </w:rPr>
        <w:t>政策</w:t>
      </w:r>
      <w:r w:rsidRPr="005823A8">
        <w:rPr>
          <w:rFonts w:ascii="仿宋" w:eastAsia="仿宋" w:hAnsi="仿宋" w:cs="仿宋_GB2312" w:hint="eastAsia"/>
          <w:szCs w:val="32"/>
        </w:rPr>
        <w:t>，</w:t>
      </w:r>
      <w:r w:rsidRPr="003C60B0">
        <w:rPr>
          <w:rFonts w:ascii="仿宋" w:eastAsia="仿宋" w:hAnsi="仿宋" w:cs="仿宋_GB2312" w:hint="eastAsia"/>
          <w:szCs w:val="32"/>
        </w:rPr>
        <w:t>不动产登记机构</w:t>
      </w:r>
      <w:r w:rsidRPr="005823A8">
        <w:rPr>
          <w:rFonts w:ascii="仿宋" w:eastAsia="仿宋" w:hAnsi="仿宋" w:cs="仿宋_GB2312" w:hint="eastAsia"/>
          <w:szCs w:val="32"/>
        </w:rPr>
        <w:t>应当依法登记发证。</w:t>
      </w:r>
    </w:p>
    <w:p w:rsidR="003C60B0" w:rsidRDefault="003C60B0" w:rsidP="003C60B0">
      <w:pPr>
        <w:ind w:firstLineChars="198" w:firstLine="634"/>
        <w:rPr>
          <w:rFonts w:ascii="仿宋" w:eastAsia="仿宋" w:hAnsi="仿宋" w:cs="仿宋_GB2312"/>
          <w:szCs w:val="32"/>
        </w:rPr>
      </w:pPr>
      <w:r w:rsidRPr="005823A8">
        <w:rPr>
          <w:rFonts w:ascii="仿宋" w:eastAsia="仿宋" w:hAnsi="仿宋" w:cs="仿宋_GB2312" w:hint="eastAsia"/>
          <w:szCs w:val="32"/>
        </w:rPr>
        <w:t>华侨对其在本市的私有房屋，依法享有占有、使用、收益和处分的权利，任何单位和个人不得侵犯。</w:t>
      </w:r>
    </w:p>
    <w:p w:rsidR="003C60B0" w:rsidRPr="003C60B0" w:rsidRDefault="003C60B0" w:rsidP="00EC2F7C">
      <w:pPr>
        <w:ind w:firstLineChars="198" w:firstLine="634"/>
        <w:rPr>
          <w:rFonts w:ascii="仿宋" w:eastAsia="仿宋" w:hAnsi="仿宋" w:cs="仿宋_GB2312"/>
          <w:szCs w:val="32"/>
        </w:rPr>
      </w:pPr>
      <w:r>
        <w:rPr>
          <w:rFonts w:ascii="黑体" w:eastAsia="黑体" w:hAnsi="黑体" w:cs="仿宋_GB2312" w:hint="eastAsia"/>
          <w:szCs w:val="32"/>
        </w:rPr>
        <w:t>第二十</w:t>
      </w:r>
      <w:r w:rsidR="00860975">
        <w:rPr>
          <w:rFonts w:ascii="黑体" w:eastAsia="黑体" w:hAnsi="黑体" w:cs="仿宋_GB2312" w:hint="eastAsia"/>
          <w:szCs w:val="32"/>
        </w:rPr>
        <w:t>一</w:t>
      </w:r>
      <w:r>
        <w:rPr>
          <w:rFonts w:ascii="黑体" w:eastAsia="黑体" w:hAnsi="黑体" w:cs="仿宋_GB2312" w:hint="eastAsia"/>
          <w:szCs w:val="32"/>
        </w:rPr>
        <w:t>条</w:t>
      </w:r>
      <w:r w:rsidR="00202E2F">
        <w:rPr>
          <w:rFonts w:ascii="黑体" w:eastAsia="黑体" w:hAnsi="黑体" w:cs="仿宋_GB2312" w:hint="eastAsia"/>
          <w:szCs w:val="32"/>
        </w:rPr>
        <w:t xml:space="preserve">  </w:t>
      </w:r>
      <w:r w:rsidR="00EC2F7C" w:rsidRPr="00EC2F7C">
        <w:rPr>
          <w:rFonts w:ascii="仿宋" w:eastAsia="仿宋" w:hAnsi="仿宋" w:cs="仿宋_GB2312" w:hint="eastAsia"/>
          <w:szCs w:val="32"/>
        </w:rPr>
        <w:t>依法</w:t>
      </w:r>
      <w:r w:rsidRPr="003C60B0">
        <w:rPr>
          <w:rFonts w:ascii="仿宋" w:eastAsia="仿宋" w:hAnsi="仿宋" w:cs="仿宋_GB2312" w:hint="eastAsia"/>
          <w:szCs w:val="32"/>
        </w:rPr>
        <w:t>征收华侨的私有房屋</w:t>
      </w:r>
      <w:r>
        <w:rPr>
          <w:rFonts w:ascii="仿宋" w:eastAsia="仿宋" w:hAnsi="仿宋" w:cs="仿宋_GB2312" w:hint="eastAsia"/>
          <w:szCs w:val="32"/>
        </w:rPr>
        <w:t>和</w:t>
      </w:r>
      <w:r w:rsidRPr="00202E2F">
        <w:rPr>
          <w:rFonts w:ascii="仿宋" w:eastAsia="仿宋" w:hAnsi="仿宋" w:cs="仿宋_GB2312" w:hint="eastAsia"/>
          <w:szCs w:val="32"/>
        </w:rPr>
        <w:t>承包经营的土地</w:t>
      </w:r>
      <w:r>
        <w:rPr>
          <w:rFonts w:ascii="仿宋" w:eastAsia="仿宋" w:hAnsi="仿宋" w:cs="仿宋_GB2312" w:hint="eastAsia"/>
          <w:szCs w:val="32"/>
        </w:rPr>
        <w:t>应当</w:t>
      </w:r>
      <w:r w:rsidR="00EC2F7C">
        <w:rPr>
          <w:rFonts w:ascii="仿宋" w:eastAsia="仿宋" w:hAnsi="仿宋" w:cs="仿宋_GB2312" w:hint="eastAsia"/>
          <w:szCs w:val="32"/>
        </w:rPr>
        <w:t>公告并</w:t>
      </w:r>
      <w:r>
        <w:rPr>
          <w:rFonts w:ascii="仿宋" w:eastAsia="仿宋" w:hAnsi="仿宋" w:cs="仿宋_GB2312" w:hint="eastAsia"/>
          <w:szCs w:val="32"/>
        </w:rPr>
        <w:t>给</w:t>
      </w:r>
      <w:r w:rsidRPr="003C60B0">
        <w:rPr>
          <w:rFonts w:ascii="仿宋" w:eastAsia="仿宋" w:hAnsi="仿宋" w:cs="仿宋_GB2312" w:hint="eastAsia"/>
          <w:szCs w:val="32"/>
        </w:rPr>
        <w:t>予补偿。</w:t>
      </w:r>
      <w:r w:rsidRPr="005823A8">
        <w:rPr>
          <w:rFonts w:ascii="仿宋" w:eastAsia="仿宋" w:hAnsi="仿宋" w:cs="仿宋_GB2312" w:hint="eastAsia"/>
          <w:szCs w:val="32"/>
        </w:rPr>
        <w:t>华侨不在国内的，征收人可以通过其在本市的亲属或者代理人</w:t>
      </w:r>
      <w:r w:rsidRPr="003C60B0">
        <w:rPr>
          <w:rFonts w:ascii="仿宋" w:eastAsia="仿宋" w:hAnsi="仿宋" w:cs="仿宋_GB2312" w:hint="eastAsia"/>
          <w:szCs w:val="32"/>
        </w:rPr>
        <w:t>协助通知</w:t>
      </w:r>
      <w:r w:rsidRPr="005823A8">
        <w:rPr>
          <w:rFonts w:ascii="仿宋" w:eastAsia="仿宋" w:hAnsi="仿宋" w:cs="仿宋_GB2312" w:hint="eastAsia"/>
          <w:szCs w:val="32"/>
        </w:rPr>
        <w:t>，也可以通过邮寄送达方式</w:t>
      </w:r>
      <w:r w:rsidRPr="003C60B0">
        <w:rPr>
          <w:rFonts w:ascii="仿宋" w:eastAsia="仿宋" w:hAnsi="仿宋" w:cs="仿宋_GB2312" w:hint="eastAsia"/>
          <w:szCs w:val="32"/>
        </w:rPr>
        <w:t>通知</w:t>
      </w:r>
      <w:r w:rsidRPr="005823A8">
        <w:rPr>
          <w:rFonts w:ascii="仿宋" w:eastAsia="仿宋" w:hAnsi="仿宋" w:cs="仿宋_GB2312" w:hint="eastAsia"/>
          <w:szCs w:val="32"/>
        </w:rPr>
        <w:t>。</w:t>
      </w:r>
    </w:p>
    <w:p w:rsidR="003C60B0" w:rsidRPr="005823A8" w:rsidRDefault="00860975" w:rsidP="003C60B0">
      <w:pPr>
        <w:ind w:firstLine="640"/>
        <w:rPr>
          <w:rFonts w:ascii="仿宋" w:eastAsia="仿宋" w:hAnsi="仿宋"/>
          <w:szCs w:val="32"/>
        </w:rPr>
      </w:pPr>
      <w:r>
        <w:rPr>
          <w:rFonts w:ascii="黑体" w:eastAsia="黑体" w:hAnsi="黑体" w:cs="仿宋_GB2312" w:hint="eastAsia"/>
          <w:szCs w:val="32"/>
        </w:rPr>
        <w:t>第二十二</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cs="仿宋_GB2312" w:hint="eastAsia"/>
          <w:kern w:val="0"/>
          <w:szCs w:val="32"/>
        </w:rPr>
        <w:t>华侨对继承、接受遗赠和赠与获得的财产，依</w:t>
      </w:r>
      <w:r w:rsidR="003C60B0" w:rsidRPr="005823A8">
        <w:rPr>
          <w:rFonts w:ascii="仿宋" w:eastAsia="仿宋" w:hAnsi="仿宋" w:cs="仿宋_GB2312" w:hint="eastAsia"/>
          <w:kern w:val="0"/>
          <w:szCs w:val="32"/>
        </w:rPr>
        <w:lastRenderedPageBreak/>
        <w:t xml:space="preserve">法享有占有、使用、收益和处分的权利。               </w:t>
      </w:r>
    </w:p>
    <w:p w:rsidR="003C60B0" w:rsidRPr="005823A8" w:rsidRDefault="003C60B0" w:rsidP="003C60B0">
      <w:pPr>
        <w:ind w:firstLine="640"/>
        <w:rPr>
          <w:rFonts w:ascii="仿宋" w:eastAsia="仿宋" w:hAnsi="仿宋" w:cs="仿宋_GB2312"/>
          <w:kern w:val="0"/>
          <w:szCs w:val="32"/>
        </w:rPr>
      </w:pPr>
      <w:r w:rsidRPr="005823A8">
        <w:rPr>
          <w:rFonts w:ascii="仿宋" w:eastAsia="仿宋" w:hAnsi="仿宋" w:cs="仿宋_GB2312" w:hint="eastAsia"/>
          <w:kern w:val="0"/>
          <w:szCs w:val="32"/>
        </w:rPr>
        <w:t>有关部门应当根据华侨的合理请求，对其在本市继承遗产、接受遗赠和赠与提供必要的协助。</w:t>
      </w:r>
    </w:p>
    <w:p w:rsidR="003C60B0" w:rsidRPr="005823A8" w:rsidRDefault="00860975" w:rsidP="003C60B0">
      <w:pPr>
        <w:ind w:firstLineChars="189" w:firstLine="605"/>
        <w:rPr>
          <w:rFonts w:ascii="仿宋" w:eastAsia="仿宋" w:hAnsi="仿宋" w:cs="仿宋_GB2312"/>
          <w:kern w:val="0"/>
          <w:szCs w:val="32"/>
        </w:rPr>
      </w:pPr>
      <w:r>
        <w:rPr>
          <w:rFonts w:ascii="黑体" w:eastAsia="黑体" w:hAnsi="黑体" w:cs="仿宋_GB2312" w:hint="eastAsia"/>
          <w:szCs w:val="32"/>
        </w:rPr>
        <w:t>第二十三</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cs="仿宋_GB2312" w:hint="eastAsia"/>
          <w:kern w:val="0"/>
          <w:szCs w:val="32"/>
        </w:rPr>
        <w:t>华侨租住公有住房与本市居民享受同等待遇。</w:t>
      </w:r>
    </w:p>
    <w:p w:rsidR="003C60B0" w:rsidRPr="005823A8" w:rsidRDefault="003C60B0" w:rsidP="003C60B0">
      <w:pPr>
        <w:ind w:firstLineChars="0" w:firstLine="420"/>
        <w:rPr>
          <w:rFonts w:ascii="仿宋" w:eastAsia="仿宋" w:hAnsi="仿宋" w:cs="仿宋_GB2312"/>
          <w:kern w:val="0"/>
          <w:szCs w:val="32"/>
        </w:rPr>
      </w:pPr>
      <w:r w:rsidRPr="005823A8">
        <w:rPr>
          <w:rFonts w:ascii="仿宋" w:eastAsia="仿宋" w:hAnsi="仿宋" w:cs="仿宋_GB2312" w:hint="eastAsia"/>
          <w:kern w:val="0"/>
          <w:szCs w:val="32"/>
        </w:rPr>
        <w:t xml:space="preserve"> 华侨出国定居前租住的公有住房，可以由其同住亲属继续租住，并按照当地标准缴纳房租。</w:t>
      </w:r>
    </w:p>
    <w:p w:rsidR="003C60B0" w:rsidRPr="005823A8" w:rsidRDefault="00860975" w:rsidP="003C60B0">
      <w:pPr>
        <w:ind w:firstLine="640"/>
        <w:rPr>
          <w:rFonts w:ascii="仿宋" w:eastAsia="仿宋" w:hAnsi="仿宋" w:cs="仿宋_GB2312"/>
          <w:kern w:val="0"/>
          <w:szCs w:val="32"/>
        </w:rPr>
      </w:pPr>
      <w:r>
        <w:rPr>
          <w:rFonts w:ascii="黑体" w:eastAsia="黑体" w:hAnsi="黑体" w:cs="仿宋_GB2312" w:hint="eastAsia"/>
          <w:szCs w:val="32"/>
        </w:rPr>
        <w:t>第二十四</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202E2F">
        <w:rPr>
          <w:rFonts w:ascii="仿宋" w:eastAsia="仿宋" w:hAnsi="仿宋" w:cs="仿宋_GB2312" w:hint="eastAsia"/>
          <w:szCs w:val="32"/>
        </w:rPr>
        <w:t>支持和引导华侨以本人、其设</w:t>
      </w:r>
      <w:r w:rsidR="003C60B0" w:rsidRPr="005823A8">
        <w:rPr>
          <w:rFonts w:ascii="仿宋" w:eastAsia="仿宋" w:hAnsi="仿宋" w:cs="仿宋_GB2312" w:hint="eastAsia"/>
          <w:kern w:val="0"/>
          <w:szCs w:val="32"/>
        </w:rPr>
        <w:t>立的企业或者其他经济组织的名义在本市投资。</w:t>
      </w:r>
    </w:p>
    <w:p w:rsidR="003C60B0" w:rsidRPr="003C60B0" w:rsidRDefault="003C60B0" w:rsidP="003C60B0">
      <w:pPr>
        <w:ind w:firstLine="640"/>
        <w:rPr>
          <w:rFonts w:ascii="仿宋" w:eastAsia="仿宋" w:hAnsi="仿宋" w:cs="仿宋_GB2312"/>
          <w:szCs w:val="32"/>
        </w:rPr>
      </w:pPr>
      <w:r w:rsidRPr="005823A8">
        <w:rPr>
          <w:rFonts w:ascii="仿宋" w:eastAsia="仿宋" w:hAnsi="仿宋" w:cs="仿宋_GB2312" w:hint="eastAsia"/>
          <w:kern w:val="0"/>
          <w:szCs w:val="32"/>
        </w:rPr>
        <w:t>华侨依法投资、经营</w:t>
      </w:r>
      <w:r w:rsidRPr="003C60B0">
        <w:rPr>
          <w:rFonts w:ascii="仿宋" w:eastAsia="仿宋" w:hAnsi="仿宋" w:cs="仿宋_GB2312" w:hint="eastAsia"/>
          <w:szCs w:val="32"/>
        </w:rPr>
        <w:t>获得的利润、清算所得以及其他合法收益，可以依法汇往境外。</w:t>
      </w:r>
    </w:p>
    <w:p w:rsidR="003C60B0" w:rsidRPr="005823A8" w:rsidRDefault="00860975" w:rsidP="003C60B0">
      <w:pPr>
        <w:ind w:firstLineChars="189" w:firstLine="605"/>
        <w:rPr>
          <w:rFonts w:ascii="仿宋" w:eastAsia="仿宋" w:hAnsi="仿宋" w:cs="仿宋_GB2312"/>
          <w:kern w:val="0"/>
          <w:szCs w:val="32"/>
        </w:rPr>
      </w:pPr>
      <w:r>
        <w:rPr>
          <w:rFonts w:ascii="黑体" w:eastAsia="黑体" w:hAnsi="黑体" w:cs="仿宋_GB2312" w:hint="eastAsia"/>
          <w:szCs w:val="32"/>
        </w:rPr>
        <w:t>第二十五</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202E2F">
        <w:rPr>
          <w:rFonts w:ascii="仿宋" w:eastAsia="仿宋" w:hAnsi="仿宋" w:cs="仿宋_GB2312" w:hint="eastAsia"/>
          <w:szCs w:val="32"/>
        </w:rPr>
        <w:t>支持和引导华侨及其投资</w:t>
      </w:r>
      <w:r w:rsidR="003C60B0" w:rsidRPr="005823A8">
        <w:rPr>
          <w:rFonts w:ascii="仿宋" w:eastAsia="仿宋" w:hAnsi="仿宋" w:cs="仿宋_GB2312" w:hint="eastAsia"/>
          <w:kern w:val="0"/>
          <w:szCs w:val="32"/>
        </w:rPr>
        <w:t>企业开展专利申请、商标注册和著作权登记等活动。</w:t>
      </w:r>
    </w:p>
    <w:p w:rsidR="003C60B0" w:rsidRPr="005823A8" w:rsidRDefault="003C60B0" w:rsidP="003C60B0">
      <w:pPr>
        <w:ind w:firstLineChars="0" w:firstLine="420"/>
        <w:rPr>
          <w:rFonts w:ascii="仿宋" w:eastAsia="仿宋" w:hAnsi="仿宋" w:cs="仿宋_GB2312"/>
          <w:kern w:val="0"/>
          <w:szCs w:val="32"/>
        </w:rPr>
      </w:pPr>
      <w:r w:rsidRPr="005823A8">
        <w:rPr>
          <w:rFonts w:ascii="仿宋" w:eastAsia="仿宋" w:hAnsi="仿宋" w:cs="仿宋_GB2312" w:hint="eastAsia"/>
          <w:kern w:val="0"/>
          <w:szCs w:val="32"/>
        </w:rPr>
        <w:t xml:space="preserve"> 华侨和华</w:t>
      </w:r>
      <w:r w:rsidRPr="003C60B0">
        <w:rPr>
          <w:rFonts w:ascii="仿宋" w:eastAsia="仿宋" w:hAnsi="仿宋" w:cs="仿宋_GB2312" w:hint="eastAsia"/>
          <w:szCs w:val="32"/>
        </w:rPr>
        <w:t>侨投资企业或</w:t>
      </w:r>
      <w:r w:rsidRPr="005823A8">
        <w:rPr>
          <w:rFonts w:ascii="仿宋" w:eastAsia="仿宋" w:hAnsi="仿宋" w:cs="仿宋_GB2312" w:hint="eastAsia"/>
          <w:kern w:val="0"/>
          <w:szCs w:val="32"/>
        </w:rPr>
        <w:t>者其他经济组织独立持有的科技成果，可以自主决定采用转让、作价入股等方式，开展成果转化活动。</w:t>
      </w:r>
    </w:p>
    <w:p w:rsidR="003C60B0" w:rsidRPr="005823A8" w:rsidRDefault="003C60B0" w:rsidP="003C60B0">
      <w:pPr>
        <w:ind w:firstLineChars="180" w:firstLine="576"/>
        <w:rPr>
          <w:rFonts w:ascii="仿宋" w:eastAsia="仿宋" w:hAnsi="仿宋" w:cs="仿宋_GB2312"/>
          <w:kern w:val="0"/>
          <w:szCs w:val="32"/>
        </w:rPr>
      </w:pPr>
      <w:r w:rsidRPr="005823A8">
        <w:rPr>
          <w:rFonts w:ascii="仿宋" w:eastAsia="仿宋" w:hAnsi="仿宋" w:cs="仿宋_GB2312" w:hint="eastAsia"/>
          <w:kern w:val="0"/>
          <w:szCs w:val="32"/>
        </w:rPr>
        <w:t>华侨利用其专利、专有技术等科技成果投资创业的，享受留学人员回国创业和科技成果转化的相关政策。</w:t>
      </w:r>
    </w:p>
    <w:p w:rsidR="003C60B0" w:rsidRPr="005823A8" w:rsidRDefault="00860975" w:rsidP="003C60B0">
      <w:pPr>
        <w:ind w:firstLineChars="189" w:firstLine="605"/>
        <w:rPr>
          <w:rFonts w:ascii="仿宋" w:eastAsia="仿宋" w:hAnsi="仿宋" w:cs="仿宋_GB2312"/>
          <w:kern w:val="0"/>
          <w:szCs w:val="32"/>
        </w:rPr>
      </w:pPr>
      <w:r>
        <w:rPr>
          <w:rFonts w:ascii="黑体" w:eastAsia="黑体" w:hAnsi="黑体" w:cs="仿宋_GB2312" w:hint="eastAsia"/>
          <w:szCs w:val="32"/>
        </w:rPr>
        <w:t>第二十六</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cs="仿宋_GB2312" w:hint="eastAsia"/>
          <w:kern w:val="0"/>
          <w:szCs w:val="32"/>
        </w:rPr>
        <w:t>华侨回国创新创业，可以按照规定参与</w:t>
      </w:r>
      <w:r w:rsidR="003C60B0" w:rsidRPr="003C60B0">
        <w:rPr>
          <w:rFonts w:ascii="仿宋" w:eastAsia="仿宋" w:hAnsi="仿宋" w:cs="仿宋_GB2312" w:hint="eastAsia"/>
          <w:szCs w:val="32"/>
        </w:rPr>
        <w:t>本市人才创新创业类的计划或者项目，并按照有关规定享受优惠政策和待遇。</w:t>
      </w:r>
    </w:p>
    <w:p w:rsidR="003C60B0" w:rsidRPr="005823A8" w:rsidRDefault="003C60B0" w:rsidP="003C60B0">
      <w:pPr>
        <w:ind w:firstLine="640"/>
        <w:rPr>
          <w:rFonts w:ascii="仿宋" w:eastAsia="仿宋" w:hAnsi="仿宋" w:cs="仿宋_GB2312"/>
          <w:kern w:val="0"/>
          <w:szCs w:val="32"/>
        </w:rPr>
      </w:pPr>
      <w:r w:rsidRPr="003C60B0">
        <w:rPr>
          <w:rFonts w:ascii="仿宋" w:eastAsia="仿宋" w:hAnsi="仿宋" w:cs="仿宋_GB2312" w:hint="eastAsia"/>
          <w:szCs w:val="32"/>
        </w:rPr>
        <w:t>市及区（市）县人民政府及其有关部门应当为华侨人才在项目申报、资格审定、科研等方面创造方便条件，对其本人及家属在办理户籍、医疗、金融、教育、出</w:t>
      </w:r>
      <w:r w:rsidRPr="005823A8">
        <w:rPr>
          <w:rFonts w:ascii="仿宋" w:eastAsia="仿宋" w:hAnsi="仿宋" w:cs="仿宋_GB2312" w:hint="eastAsia"/>
          <w:kern w:val="0"/>
          <w:szCs w:val="32"/>
        </w:rPr>
        <w:t>入境等手续时提供便利。</w:t>
      </w:r>
    </w:p>
    <w:p w:rsidR="003C60B0" w:rsidRPr="005823A8" w:rsidRDefault="00860975" w:rsidP="003C60B0">
      <w:pPr>
        <w:ind w:firstLineChars="198" w:firstLine="634"/>
        <w:rPr>
          <w:rFonts w:ascii="仿宋" w:eastAsia="仿宋" w:hAnsi="仿宋" w:cs="仿宋_GB2312"/>
          <w:szCs w:val="32"/>
        </w:rPr>
      </w:pPr>
      <w:r>
        <w:rPr>
          <w:rFonts w:ascii="黑体" w:eastAsia="黑体" w:hAnsi="黑体" w:cs="仿宋_GB2312" w:hint="eastAsia"/>
          <w:szCs w:val="32"/>
        </w:rPr>
        <w:lastRenderedPageBreak/>
        <w:t>第二十七</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202E2F">
        <w:rPr>
          <w:rFonts w:ascii="仿宋" w:eastAsia="仿宋" w:hAnsi="仿宋" w:cs="仿宋_GB2312" w:hint="eastAsia"/>
          <w:szCs w:val="32"/>
        </w:rPr>
        <w:t>支持和引导</w:t>
      </w:r>
      <w:r w:rsidR="003C60B0" w:rsidRPr="005823A8">
        <w:rPr>
          <w:rFonts w:ascii="仿宋" w:eastAsia="仿宋" w:hAnsi="仿宋" w:cs="仿宋_GB2312" w:hint="eastAsia"/>
          <w:szCs w:val="32"/>
        </w:rPr>
        <w:t>华侨投资企业</w:t>
      </w:r>
      <w:r w:rsidR="003C60B0" w:rsidRPr="003C60B0">
        <w:rPr>
          <w:rFonts w:ascii="仿宋" w:eastAsia="仿宋" w:hAnsi="仿宋" w:cs="仿宋_GB2312" w:hint="eastAsia"/>
          <w:szCs w:val="32"/>
        </w:rPr>
        <w:t>依法通过公平竞争参与政府采购活动。政府采购依法对华侨投资企业生产的产品、提供的服务平等对待。</w:t>
      </w:r>
    </w:p>
    <w:p w:rsidR="003C60B0" w:rsidRPr="005823A8" w:rsidRDefault="00860975" w:rsidP="003C60B0">
      <w:pPr>
        <w:ind w:firstLine="640"/>
        <w:rPr>
          <w:rFonts w:ascii="仿宋" w:eastAsia="仿宋" w:hAnsi="仿宋" w:cs="仿宋_GB2312"/>
          <w:kern w:val="0"/>
          <w:szCs w:val="32"/>
        </w:rPr>
      </w:pPr>
      <w:r>
        <w:rPr>
          <w:rFonts w:ascii="黑体" w:eastAsia="黑体" w:hAnsi="黑体" w:cs="仿宋_GB2312" w:hint="eastAsia"/>
          <w:szCs w:val="32"/>
        </w:rPr>
        <w:t>第二十八</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3C60B0">
        <w:rPr>
          <w:rFonts w:ascii="仿宋" w:eastAsia="仿宋" w:hAnsi="仿宋" w:cs="仿宋_GB2312" w:hint="eastAsia"/>
          <w:szCs w:val="32"/>
        </w:rPr>
        <w:t>鼓励金融机构、融资性担保机构和其他金融企业为华侨投资者提供金融</w:t>
      </w:r>
      <w:r w:rsidR="003C60B0" w:rsidRPr="005823A8">
        <w:rPr>
          <w:rFonts w:ascii="仿宋" w:eastAsia="仿宋" w:hAnsi="仿宋" w:cs="仿宋_GB2312" w:hint="eastAsia"/>
          <w:kern w:val="0"/>
          <w:szCs w:val="32"/>
        </w:rPr>
        <w:t>服务。支持华侨投资者依法通过信贷、股票、债券等方式融资。</w:t>
      </w:r>
    </w:p>
    <w:p w:rsidR="003C60B0" w:rsidRPr="003C60B0" w:rsidRDefault="00860975" w:rsidP="003C60B0">
      <w:pPr>
        <w:ind w:firstLine="640"/>
        <w:rPr>
          <w:rFonts w:ascii="仿宋" w:eastAsia="仿宋" w:hAnsi="仿宋" w:cs="仿宋_GB2312"/>
          <w:szCs w:val="32"/>
        </w:rPr>
      </w:pPr>
      <w:r>
        <w:rPr>
          <w:rFonts w:ascii="黑体" w:eastAsia="黑体" w:hAnsi="黑体" w:cs="仿宋_GB2312" w:hint="eastAsia"/>
          <w:szCs w:val="32"/>
        </w:rPr>
        <w:t>第二十九</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202E2F">
        <w:rPr>
          <w:rFonts w:ascii="仿宋" w:eastAsia="仿宋" w:hAnsi="仿宋" w:cs="仿宋_GB2312" w:hint="eastAsia"/>
          <w:szCs w:val="32"/>
        </w:rPr>
        <w:t>支持和引导华侨</w:t>
      </w:r>
      <w:r w:rsidR="003C60B0" w:rsidRPr="005823A8">
        <w:rPr>
          <w:rFonts w:ascii="仿宋" w:eastAsia="仿宋" w:hAnsi="仿宋" w:cs="仿宋_GB2312" w:hint="eastAsia"/>
          <w:kern w:val="0"/>
          <w:szCs w:val="32"/>
        </w:rPr>
        <w:t>个人、华侨投资企业和华侨社会团体依法</w:t>
      </w:r>
      <w:r w:rsidR="003C60B0" w:rsidRPr="003C60B0">
        <w:rPr>
          <w:rFonts w:ascii="仿宋" w:eastAsia="仿宋" w:hAnsi="仿宋" w:cs="仿宋_GB2312" w:hint="eastAsia"/>
          <w:szCs w:val="32"/>
        </w:rPr>
        <w:t>向慈善公益事业捐赠。</w:t>
      </w:r>
    </w:p>
    <w:p w:rsidR="003C60B0" w:rsidRPr="005823A8" w:rsidRDefault="003C60B0" w:rsidP="003C60B0">
      <w:pPr>
        <w:ind w:firstLine="640"/>
        <w:rPr>
          <w:rFonts w:ascii="仿宋" w:eastAsia="仿宋" w:hAnsi="仿宋" w:cs="仿宋_GB2312"/>
          <w:kern w:val="0"/>
          <w:szCs w:val="32"/>
        </w:rPr>
      </w:pPr>
      <w:r w:rsidRPr="003C60B0">
        <w:rPr>
          <w:rFonts w:ascii="仿宋" w:eastAsia="仿宋" w:hAnsi="仿宋" w:cs="仿宋_GB2312" w:hint="eastAsia"/>
          <w:szCs w:val="32"/>
        </w:rPr>
        <w:t>华侨个人和华侨投资企业捐赠财产用于慈善公</w:t>
      </w:r>
      <w:r w:rsidRPr="005823A8">
        <w:rPr>
          <w:rFonts w:ascii="仿宋" w:eastAsia="仿宋" w:hAnsi="仿宋" w:cs="仿宋_GB2312" w:hint="eastAsia"/>
          <w:kern w:val="0"/>
          <w:szCs w:val="32"/>
        </w:rPr>
        <w:t>益事业的，依法享受所得税优惠。</w:t>
      </w:r>
    </w:p>
    <w:p w:rsidR="003C60B0" w:rsidRPr="003C60B0" w:rsidRDefault="003C60B0" w:rsidP="003C60B0">
      <w:pPr>
        <w:ind w:firstLine="640"/>
        <w:rPr>
          <w:rFonts w:ascii="仿宋" w:eastAsia="仿宋" w:hAnsi="仿宋" w:cs="仿宋_GB2312"/>
          <w:szCs w:val="32"/>
        </w:rPr>
      </w:pPr>
      <w:r w:rsidRPr="005823A8">
        <w:rPr>
          <w:rFonts w:ascii="仿宋" w:eastAsia="仿宋" w:hAnsi="仿宋" w:cs="仿宋_GB2312" w:hint="eastAsia"/>
          <w:kern w:val="0"/>
          <w:szCs w:val="32"/>
        </w:rPr>
        <w:t>华侨从境外向本市捐赠物资用于慈善公益事业的，依法减征或者免征关税和进口环节的增值税，市及区（市）县侨务主管部门应当协助办理有关入境手续，</w:t>
      </w:r>
      <w:r w:rsidRPr="003C60B0">
        <w:rPr>
          <w:rFonts w:ascii="仿宋" w:eastAsia="仿宋" w:hAnsi="仿宋" w:cs="仿宋_GB2312" w:hint="eastAsia"/>
          <w:szCs w:val="32"/>
        </w:rPr>
        <w:t>并为捐赠人实施捐赠项目提供帮助。</w:t>
      </w:r>
    </w:p>
    <w:p w:rsidR="003C60B0" w:rsidRPr="005823A8" w:rsidRDefault="00860975" w:rsidP="003C60B0">
      <w:pPr>
        <w:ind w:firstLineChars="239" w:firstLine="765"/>
        <w:rPr>
          <w:rFonts w:ascii="仿宋" w:eastAsia="仿宋" w:hAnsi="仿宋" w:cs="仿宋_GB2312"/>
          <w:kern w:val="0"/>
          <w:szCs w:val="32"/>
        </w:rPr>
      </w:pPr>
      <w:r>
        <w:rPr>
          <w:rFonts w:ascii="黑体" w:eastAsia="黑体" w:hAnsi="黑体" w:cs="仿宋_GB2312" w:hint="eastAsia"/>
          <w:szCs w:val="32"/>
        </w:rPr>
        <w:t>第三十</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cs="仿宋_GB2312" w:hint="eastAsia"/>
          <w:kern w:val="0"/>
          <w:szCs w:val="32"/>
        </w:rPr>
        <w:t>华侨合法权益受到侵害的，可以依法通过下列途径解决：</w:t>
      </w:r>
    </w:p>
    <w:p w:rsidR="003C60B0" w:rsidRPr="003C60B0" w:rsidRDefault="003C60B0" w:rsidP="003C60B0">
      <w:pPr>
        <w:ind w:firstLineChars="0" w:firstLine="640"/>
        <w:rPr>
          <w:rFonts w:ascii="仿宋" w:eastAsia="仿宋" w:hAnsi="仿宋" w:cs="仿宋_GB2312"/>
          <w:szCs w:val="32"/>
        </w:rPr>
      </w:pPr>
      <w:r w:rsidRPr="003C60B0">
        <w:rPr>
          <w:rFonts w:ascii="仿宋" w:eastAsia="仿宋" w:hAnsi="仿宋" w:cs="仿宋_GB2312" w:hint="eastAsia"/>
          <w:szCs w:val="32"/>
        </w:rPr>
        <w:t>(一)协商和解或者申请调解;</w:t>
      </w:r>
    </w:p>
    <w:p w:rsidR="003C60B0" w:rsidRPr="003C60B0" w:rsidRDefault="003C60B0" w:rsidP="003C60B0">
      <w:pPr>
        <w:ind w:firstLineChars="0" w:firstLine="640"/>
        <w:rPr>
          <w:rFonts w:ascii="仿宋" w:eastAsia="仿宋" w:hAnsi="仿宋" w:cs="仿宋_GB2312"/>
          <w:szCs w:val="32"/>
        </w:rPr>
      </w:pPr>
      <w:r w:rsidRPr="003C60B0">
        <w:rPr>
          <w:rFonts w:ascii="仿宋" w:eastAsia="仿宋" w:hAnsi="仿宋" w:cs="仿宋_GB2312" w:hint="eastAsia"/>
          <w:szCs w:val="32"/>
        </w:rPr>
        <w:t>(二)向侨务主管部门或者其他有关部门投诉;</w:t>
      </w:r>
    </w:p>
    <w:p w:rsidR="003C60B0" w:rsidRPr="003C60B0" w:rsidRDefault="003C60B0" w:rsidP="003C60B0">
      <w:pPr>
        <w:ind w:firstLineChars="0" w:firstLine="640"/>
        <w:rPr>
          <w:rFonts w:ascii="仿宋" w:eastAsia="仿宋" w:hAnsi="仿宋" w:cs="仿宋_GB2312"/>
          <w:szCs w:val="32"/>
        </w:rPr>
      </w:pPr>
      <w:r w:rsidRPr="003C60B0">
        <w:rPr>
          <w:rFonts w:ascii="仿宋" w:eastAsia="仿宋" w:hAnsi="仿宋" w:cs="仿宋_GB2312" w:hint="eastAsia"/>
          <w:szCs w:val="32"/>
        </w:rPr>
        <w:t xml:space="preserve">(三)申请行政裁决、行政复议; </w:t>
      </w:r>
    </w:p>
    <w:p w:rsidR="003C60B0" w:rsidRPr="003C60B0" w:rsidRDefault="003C60B0" w:rsidP="003C60B0">
      <w:pPr>
        <w:ind w:firstLineChars="0" w:firstLine="640"/>
        <w:rPr>
          <w:rFonts w:ascii="仿宋" w:eastAsia="仿宋" w:hAnsi="仿宋" w:cs="仿宋_GB2312"/>
          <w:szCs w:val="32"/>
        </w:rPr>
      </w:pPr>
      <w:r w:rsidRPr="003C60B0">
        <w:rPr>
          <w:rFonts w:ascii="仿宋" w:eastAsia="仿宋" w:hAnsi="仿宋" w:cs="仿宋_GB2312" w:hint="eastAsia"/>
          <w:szCs w:val="32"/>
        </w:rPr>
        <w:t>(四)申请仲裁;</w:t>
      </w:r>
    </w:p>
    <w:p w:rsidR="003C60B0" w:rsidRPr="005823A8" w:rsidRDefault="003C60B0" w:rsidP="003C60B0">
      <w:pPr>
        <w:ind w:firstLineChars="0" w:firstLine="640"/>
        <w:rPr>
          <w:rFonts w:ascii="仿宋" w:eastAsia="仿宋" w:hAnsi="仿宋" w:cs="仿宋_GB2312"/>
          <w:kern w:val="0"/>
          <w:szCs w:val="32"/>
        </w:rPr>
      </w:pPr>
      <w:r w:rsidRPr="005823A8">
        <w:rPr>
          <w:rFonts w:ascii="仿宋" w:eastAsia="仿宋" w:hAnsi="仿宋" w:cs="仿宋_GB2312" w:hint="eastAsia"/>
          <w:kern w:val="0"/>
          <w:szCs w:val="32"/>
        </w:rPr>
        <w:t>(五)向人民法院提起诉讼。</w:t>
      </w:r>
    </w:p>
    <w:p w:rsidR="003C60B0" w:rsidRPr="005823A8" w:rsidRDefault="003C60B0" w:rsidP="003C60B0">
      <w:pPr>
        <w:ind w:firstLineChars="0" w:firstLine="640"/>
        <w:rPr>
          <w:rFonts w:ascii="仿宋" w:eastAsia="仿宋" w:hAnsi="仿宋" w:cs="仿宋_GB2312"/>
          <w:kern w:val="0"/>
          <w:szCs w:val="32"/>
        </w:rPr>
      </w:pPr>
      <w:r w:rsidRPr="005823A8">
        <w:rPr>
          <w:rFonts w:ascii="黑体" w:eastAsia="黑体" w:hAnsi="黑体" w:cs="仿宋_GB2312" w:hint="eastAsia"/>
          <w:szCs w:val="32"/>
        </w:rPr>
        <w:t>第三十</w:t>
      </w:r>
      <w:r w:rsidR="00860975">
        <w:rPr>
          <w:rFonts w:ascii="黑体" w:eastAsia="黑体" w:hAnsi="黑体" w:cs="仿宋_GB2312" w:hint="eastAsia"/>
          <w:szCs w:val="32"/>
        </w:rPr>
        <w:t>一</w:t>
      </w:r>
      <w:r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Pr="003C60B0">
        <w:rPr>
          <w:rFonts w:ascii="仿宋" w:eastAsia="仿宋" w:hAnsi="仿宋" w:cs="仿宋_GB2312" w:hint="eastAsia"/>
          <w:szCs w:val="32"/>
        </w:rPr>
        <w:t>市及区（市）县侨务主管部门接到华侨投诉后，</w:t>
      </w:r>
      <w:r w:rsidRPr="003C60B0">
        <w:rPr>
          <w:rFonts w:ascii="仿宋" w:eastAsia="仿宋" w:hAnsi="仿宋" w:cs="仿宋_GB2312" w:hint="eastAsia"/>
          <w:szCs w:val="32"/>
        </w:rPr>
        <w:lastRenderedPageBreak/>
        <w:t>对属于本部门职责的，应当及时处理并反馈结果；对不属于本部门职责的，应当及时移交</w:t>
      </w:r>
      <w:r w:rsidRPr="005823A8">
        <w:rPr>
          <w:rFonts w:ascii="仿宋" w:eastAsia="仿宋" w:hAnsi="仿宋" w:cs="仿宋_GB2312" w:hint="eastAsia"/>
          <w:kern w:val="0"/>
          <w:szCs w:val="32"/>
        </w:rPr>
        <w:t>其他有关部门办理，并告知投诉人。对移交的投诉事项，侨务主管部门应当督促有关部门及时办理。</w:t>
      </w:r>
    </w:p>
    <w:p w:rsidR="003C60B0" w:rsidRPr="005823A8" w:rsidRDefault="003C60B0" w:rsidP="003C60B0">
      <w:pPr>
        <w:ind w:firstLineChars="0" w:firstLine="640"/>
        <w:rPr>
          <w:rFonts w:ascii="仿宋" w:eastAsia="仿宋" w:hAnsi="仿宋" w:cs="仿宋_GB2312"/>
          <w:kern w:val="0"/>
          <w:szCs w:val="32"/>
        </w:rPr>
      </w:pPr>
      <w:r w:rsidRPr="005823A8">
        <w:rPr>
          <w:rFonts w:ascii="仿宋" w:eastAsia="仿宋" w:hAnsi="仿宋" w:cs="仿宋_GB2312" w:hint="eastAsia"/>
          <w:kern w:val="0"/>
          <w:szCs w:val="32"/>
        </w:rPr>
        <w:t>其他有关部门接到投诉后，能够当场办理的事项，应当当场办理；需要调查、取证、协调的事项，</w:t>
      </w:r>
      <w:r w:rsidR="00860975" w:rsidRPr="00202E2F">
        <w:rPr>
          <w:rFonts w:ascii="仿宋" w:eastAsia="仿宋" w:hAnsi="仿宋" w:cs="仿宋_GB2312" w:hint="eastAsia"/>
          <w:szCs w:val="32"/>
        </w:rPr>
        <w:t>一般</w:t>
      </w:r>
      <w:r w:rsidRPr="00202E2F">
        <w:rPr>
          <w:rFonts w:ascii="仿宋" w:eastAsia="仿宋" w:hAnsi="仿宋" w:cs="仿宋_GB2312" w:hint="eastAsia"/>
          <w:szCs w:val="32"/>
        </w:rPr>
        <w:t>应当自受理</w:t>
      </w:r>
      <w:r w:rsidRPr="005823A8">
        <w:rPr>
          <w:rFonts w:ascii="仿宋" w:eastAsia="仿宋" w:hAnsi="仿宋" w:cs="仿宋_GB2312" w:hint="eastAsia"/>
          <w:kern w:val="0"/>
          <w:szCs w:val="32"/>
        </w:rPr>
        <w:t>之日起十五个工作日内将处理意见答复投诉人，同时告知同级侨务主管部门。</w:t>
      </w:r>
    </w:p>
    <w:p w:rsidR="003C60B0" w:rsidRPr="005823A8" w:rsidRDefault="00860975" w:rsidP="003C60B0">
      <w:pPr>
        <w:ind w:firstLine="640"/>
        <w:rPr>
          <w:rFonts w:ascii="黑体" w:eastAsia="黑体" w:hAnsi="黑体" w:cs="仿宋_GB2312"/>
          <w:kern w:val="0"/>
          <w:szCs w:val="32"/>
        </w:rPr>
      </w:pPr>
      <w:r>
        <w:rPr>
          <w:rFonts w:ascii="黑体" w:eastAsia="黑体" w:hAnsi="黑体" w:cs="仿宋_GB2312" w:hint="eastAsia"/>
          <w:szCs w:val="32"/>
        </w:rPr>
        <w:t>第三十二</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cs="仿宋_GB2312" w:hint="eastAsia"/>
          <w:kern w:val="0"/>
          <w:szCs w:val="32"/>
        </w:rPr>
        <w:t>国家机关及其工作人员损害华侨合法权益的，侨务主管部门和归国华侨联合会可以向其所在机关或者上级主管部门提出追究其责任的意见和建议，所在机关或者上级主管部门应当及时研究处理并告知结果。</w:t>
      </w:r>
    </w:p>
    <w:p w:rsidR="003C60B0" w:rsidRPr="003C60B0" w:rsidRDefault="00860975" w:rsidP="003C60B0">
      <w:pPr>
        <w:ind w:firstLineChars="231" w:firstLine="739"/>
        <w:rPr>
          <w:rFonts w:ascii="仿宋" w:eastAsia="仿宋" w:hAnsi="仿宋" w:cs="仿宋_GB2312"/>
          <w:szCs w:val="32"/>
        </w:rPr>
      </w:pPr>
      <w:r>
        <w:rPr>
          <w:rFonts w:ascii="黑体" w:eastAsia="黑体" w:hAnsi="黑体" w:cs="仿宋_GB2312" w:hint="eastAsia"/>
          <w:szCs w:val="32"/>
        </w:rPr>
        <w:t>第三十三</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cs="仿宋_GB2312" w:hint="eastAsia"/>
          <w:kern w:val="0"/>
          <w:szCs w:val="32"/>
        </w:rPr>
        <w:t>国家机关及其工作人员违反本条例规定，有下列情形之一</w:t>
      </w:r>
      <w:r w:rsidR="003C60B0">
        <w:rPr>
          <w:rFonts w:ascii="仿宋" w:eastAsia="仿宋" w:hAnsi="仿宋" w:cs="仿宋_GB2312" w:hint="eastAsia"/>
          <w:kern w:val="0"/>
          <w:szCs w:val="32"/>
        </w:rPr>
        <w:t>的</w:t>
      </w:r>
      <w:r w:rsidR="003C60B0" w:rsidRPr="005823A8">
        <w:rPr>
          <w:rFonts w:ascii="仿宋" w:eastAsia="仿宋" w:hAnsi="仿宋" w:cs="仿宋_GB2312" w:hint="eastAsia"/>
          <w:kern w:val="0"/>
          <w:szCs w:val="32"/>
        </w:rPr>
        <w:t>，对直接负责的主管人员和其他直接责任人员，依法给予</w:t>
      </w:r>
      <w:r w:rsidR="004E08F8">
        <w:rPr>
          <w:rFonts w:ascii="仿宋" w:eastAsia="仿宋" w:hAnsi="仿宋" w:cs="仿宋_GB2312" w:hint="eastAsia"/>
          <w:kern w:val="0"/>
          <w:szCs w:val="32"/>
        </w:rPr>
        <w:t>相应</w:t>
      </w:r>
      <w:r w:rsidR="003C60B0" w:rsidRPr="005823A8">
        <w:rPr>
          <w:rFonts w:ascii="仿宋" w:eastAsia="仿宋" w:hAnsi="仿宋" w:cs="仿宋_GB2312" w:hint="eastAsia"/>
          <w:kern w:val="0"/>
          <w:szCs w:val="32"/>
        </w:rPr>
        <w:t>处分；构成犯罪的，依法追究</w:t>
      </w:r>
      <w:r w:rsidR="003C60B0" w:rsidRPr="003C60B0">
        <w:rPr>
          <w:rFonts w:ascii="仿宋" w:eastAsia="仿宋" w:hAnsi="仿宋" w:cs="仿宋_GB2312" w:hint="eastAsia"/>
          <w:szCs w:val="32"/>
        </w:rPr>
        <w:t>刑事责任：</w:t>
      </w:r>
    </w:p>
    <w:p w:rsidR="003C60B0" w:rsidRPr="003C60B0" w:rsidRDefault="003C60B0" w:rsidP="003C60B0">
      <w:pPr>
        <w:ind w:firstLineChars="190" w:firstLine="608"/>
        <w:rPr>
          <w:rFonts w:ascii="仿宋" w:eastAsia="仿宋" w:hAnsi="仿宋" w:cs="仿宋_GB2312"/>
          <w:szCs w:val="32"/>
        </w:rPr>
      </w:pPr>
      <w:r w:rsidRPr="003C60B0">
        <w:rPr>
          <w:rFonts w:ascii="仿宋" w:eastAsia="仿宋" w:hAnsi="仿宋" w:cs="仿宋_GB2312" w:hint="eastAsia"/>
          <w:szCs w:val="32"/>
        </w:rPr>
        <w:t>（一）未按照规定为华侨子女办理就读手续的；</w:t>
      </w:r>
    </w:p>
    <w:p w:rsidR="003C60B0" w:rsidRPr="003C60B0" w:rsidRDefault="003C60B0" w:rsidP="003C60B0">
      <w:pPr>
        <w:ind w:firstLineChars="190" w:firstLine="608"/>
        <w:rPr>
          <w:rFonts w:ascii="仿宋" w:eastAsia="仿宋" w:hAnsi="仿宋" w:cs="仿宋_GB2312"/>
          <w:szCs w:val="32"/>
        </w:rPr>
      </w:pPr>
      <w:r w:rsidRPr="003C60B0">
        <w:rPr>
          <w:rFonts w:ascii="仿宋" w:eastAsia="仿宋" w:hAnsi="仿宋" w:cs="仿宋_GB2312" w:hint="eastAsia"/>
          <w:szCs w:val="32"/>
        </w:rPr>
        <w:t>（二）未按照规定为华侨办理相关社会保险手续的；</w:t>
      </w:r>
    </w:p>
    <w:p w:rsidR="003C60B0" w:rsidRPr="003C60B0" w:rsidRDefault="003C60B0" w:rsidP="003C60B0">
      <w:pPr>
        <w:ind w:firstLineChars="190" w:firstLine="608"/>
        <w:rPr>
          <w:rFonts w:ascii="仿宋" w:eastAsia="仿宋" w:hAnsi="仿宋" w:cs="仿宋_GB2312"/>
          <w:szCs w:val="32"/>
        </w:rPr>
      </w:pPr>
      <w:r w:rsidRPr="003C60B0">
        <w:rPr>
          <w:rFonts w:ascii="仿宋" w:eastAsia="仿宋" w:hAnsi="仿宋" w:cs="仿宋_GB2312" w:hint="eastAsia"/>
          <w:szCs w:val="32"/>
        </w:rPr>
        <w:t>（三）停发、扣发或者拒不按时支付社会保险待遇的；</w:t>
      </w:r>
      <w:r w:rsidRPr="003C60B0">
        <w:rPr>
          <w:rFonts w:ascii="仿宋" w:eastAsia="仿宋" w:hAnsi="仿宋" w:cs="仿宋_GB2312"/>
          <w:szCs w:val="32"/>
        </w:rPr>
        <w:t xml:space="preserve"> </w:t>
      </w:r>
    </w:p>
    <w:p w:rsidR="003C60B0" w:rsidRPr="00202E2F" w:rsidRDefault="003C60B0" w:rsidP="003C60B0">
      <w:pPr>
        <w:ind w:firstLineChars="190" w:firstLine="608"/>
        <w:rPr>
          <w:rFonts w:ascii="仿宋" w:eastAsia="仿宋" w:hAnsi="仿宋" w:cs="仿宋_GB2312"/>
          <w:szCs w:val="32"/>
        </w:rPr>
      </w:pPr>
      <w:r w:rsidRPr="003C60B0">
        <w:rPr>
          <w:rFonts w:ascii="仿宋" w:eastAsia="仿宋" w:hAnsi="仿宋" w:cs="仿宋_GB2312" w:hint="eastAsia"/>
          <w:szCs w:val="32"/>
        </w:rPr>
        <w:t>（四）</w:t>
      </w:r>
      <w:r w:rsidR="00860975" w:rsidRPr="00202E2F">
        <w:rPr>
          <w:rFonts w:ascii="仿宋" w:eastAsia="仿宋" w:hAnsi="仿宋" w:cs="仿宋_GB2312" w:hint="eastAsia"/>
          <w:szCs w:val="32"/>
        </w:rPr>
        <w:t>未依法</w:t>
      </w:r>
      <w:r w:rsidRPr="00202E2F">
        <w:rPr>
          <w:rFonts w:ascii="仿宋" w:eastAsia="仿宋" w:hAnsi="仿宋" w:cs="仿宋_GB2312" w:hint="eastAsia"/>
          <w:szCs w:val="32"/>
        </w:rPr>
        <w:t>对征收的华侨私有房屋</w:t>
      </w:r>
      <w:r w:rsidR="00860975" w:rsidRPr="00202E2F">
        <w:rPr>
          <w:rFonts w:ascii="仿宋" w:eastAsia="仿宋" w:hAnsi="仿宋" w:cs="仿宋_GB2312" w:hint="eastAsia"/>
          <w:szCs w:val="32"/>
        </w:rPr>
        <w:t>和承包经营的土地</w:t>
      </w:r>
      <w:r w:rsidRPr="00202E2F">
        <w:rPr>
          <w:rFonts w:ascii="仿宋" w:eastAsia="仿宋" w:hAnsi="仿宋" w:cs="仿宋_GB2312" w:hint="eastAsia"/>
          <w:szCs w:val="32"/>
        </w:rPr>
        <w:t>进行补偿的；</w:t>
      </w:r>
    </w:p>
    <w:p w:rsidR="003C60B0" w:rsidRPr="003C60B0" w:rsidRDefault="003C60B0" w:rsidP="003C60B0">
      <w:pPr>
        <w:ind w:firstLine="640"/>
        <w:rPr>
          <w:rFonts w:ascii="仿宋" w:eastAsia="仿宋" w:hAnsi="仿宋" w:cs="仿宋_GB2312"/>
          <w:szCs w:val="32"/>
        </w:rPr>
      </w:pPr>
      <w:r w:rsidRPr="003C60B0">
        <w:rPr>
          <w:rFonts w:ascii="仿宋" w:eastAsia="仿宋" w:hAnsi="仿宋" w:cs="仿宋_GB2312" w:hint="eastAsia"/>
          <w:szCs w:val="32"/>
        </w:rPr>
        <w:t>（五）其他侵犯华侨合法权益的。</w:t>
      </w:r>
    </w:p>
    <w:p w:rsidR="003C60B0" w:rsidRPr="005823A8" w:rsidRDefault="00860975" w:rsidP="003C60B0">
      <w:pPr>
        <w:ind w:firstLineChars="189" w:firstLine="605"/>
        <w:rPr>
          <w:rFonts w:ascii="仿宋" w:eastAsia="仿宋" w:hAnsi="仿宋"/>
          <w:szCs w:val="32"/>
        </w:rPr>
      </w:pPr>
      <w:r>
        <w:rPr>
          <w:rFonts w:ascii="黑体" w:eastAsia="黑体" w:hAnsi="黑体" w:cs="仿宋_GB2312" w:hint="eastAsia"/>
          <w:szCs w:val="32"/>
        </w:rPr>
        <w:t>第三十四</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hint="eastAsia"/>
          <w:szCs w:val="32"/>
        </w:rPr>
        <w:t>除法律、法规规定不可享有的特定权利外，外籍华人在本市的有关权益保护，可以参照本条例执行。</w:t>
      </w:r>
    </w:p>
    <w:p w:rsidR="00626606" w:rsidRPr="00D456A7" w:rsidRDefault="00860975" w:rsidP="00D456A7">
      <w:pPr>
        <w:ind w:firstLineChars="189" w:firstLine="605"/>
        <w:rPr>
          <w:rFonts w:ascii="仿宋_GB2312" w:eastAsia="仿宋_GB2312" w:hAnsi="仿宋_GB2312" w:cs="仿宋_GB2312"/>
          <w:szCs w:val="32"/>
        </w:rPr>
      </w:pPr>
      <w:r>
        <w:rPr>
          <w:rFonts w:ascii="黑体" w:eastAsia="黑体" w:hAnsi="黑体" w:cs="仿宋_GB2312" w:hint="eastAsia"/>
          <w:szCs w:val="32"/>
        </w:rPr>
        <w:lastRenderedPageBreak/>
        <w:t>第三十五</w:t>
      </w:r>
      <w:r w:rsidR="003C60B0" w:rsidRPr="005823A8">
        <w:rPr>
          <w:rFonts w:ascii="黑体" w:eastAsia="黑体" w:hAnsi="黑体" w:cs="仿宋_GB2312" w:hint="eastAsia"/>
          <w:szCs w:val="32"/>
        </w:rPr>
        <w:t>条</w:t>
      </w:r>
      <w:r w:rsidR="00202E2F">
        <w:rPr>
          <w:rFonts w:ascii="黑体" w:eastAsia="黑体" w:hAnsi="黑体" w:cs="仿宋_GB2312" w:hint="eastAsia"/>
          <w:szCs w:val="32"/>
        </w:rPr>
        <w:t xml:space="preserve">  </w:t>
      </w:r>
      <w:r w:rsidR="003C60B0" w:rsidRPr="005823A8">
        <w:rPr>
          <w:rFonts w:ascii="仿宋" w:eastAsia="仿宋" w:hAnsi="仿宋" w:cs="仿宋_GB2312" w:hint="eastAsia"/>
          <w:szCs w:val="32"/>
        </w:rPr>
        <w:t>本条例自</w:t>
      </w:r>
      <w:r w:rsidR="00F20339">
        <w:rPr>
          <w:rFonts w:ascii="仿宋" w:eastAsia="仿宋" w:hAnsi="仿宋" w:cs="仿宋_GB2312" w:hint="eastAsia"/>
          <w:szCs w:val="32"/>
        </w:rPr>
        <w:t>2019</w:t>
      </w:r>
      <w:r w:rsidR="003C60B0" w:rsidRPr="005823A8">
        <w:rPr>
          <w:rFonts w:ascii="仿宋" w:eastAsia="仿宋" w:hAnsi="仿宋" w:cs="仿宋_GB2312" w:hint="eastAsia"/>
          <w:szCs w:val="32"/>
        </w:rPr>
        <w:t>年</w:t>
      </w:r>
      <w:r w:rsidR="00F20339">
        <w:rPr>
          <w:rFonts w:ascii="仿宋" w:eastAsia="仿宋" w:hAnsi="仿宋" w:cs="仿宋_GB2312" w:hint="eastAsia"/>
          <w:szCs w:val="32"/>
        </w:rPr>
        <w:t>7</w:t>
      </w:r>
      <w:r w:rsidR="003C60B0" w:rsidRPr="005823A8">
        <w:rPr>
          <w:rFonts w:ascii="仿宋" w:eastAsia="仿宋" w:hAnsi="仿宋" w:cs="仿宋_GB2312" w:hint="eastAsia"/>
          <w:szCs w:val="32"/>
        </w:rPr>
        <w:t>月</w:t>
      </w:r>
      <w:r w:rsidR="00F20339">
        <w:rPr>
          <w:rFonts w:ascii="仿宋" w:eastAsia="仿宋" w:hAnsi="仿宋" w:cs="仿宋_GB2312" w:hint="eastAsia"/>
          <w:szCs w:val="32"/>
        </w:rPr>
        <w:t>1</w:t>
      </w:r>
      <w:r w:rsidR="003C60B0" w:rsidRPr="005823A8">
        <w:rPr>
          <w:rFonts w:ascii="仿宋" w:eastAsia="仿宋" w:hAnsi="仿宋" w:cs="仿宋_GB2312" w:hint="eastAsia"/>
          <w:szCs w:val="32"/>
        </w:rPr>
        <w:t>日起施行</w:t>
      </w:r>
      <w:r w:rsidR="00D456A7">
        <w:rPr>
          <w:rFonts w:ascii="仿宋" w:eastAsia="仿宋" w:hAnsi="仿宋" w:cs="仿宋_GB2312" w:hint="eastAsia"/>
          <w:szCs w:val="32"/>
        </w:rPr>
        <w:t>。</w:t>
      </w:r>
    </w:p>
    <w:sectPr w:rsidR="00626606" w:rsidRPr="00D456A7" w:rsidSect="00BF5A18">
      <w:headerReference w:type="even" r:id="rId6"/>
      <w:headerReference w:type="default" r:id="rId7"/>
      <w:footerReference w:type="even" r:id="rId8"/>
      <w:footerReference w:type="default" r:id="rId9"/>
      <w:headerReference w:type="first" r:id="rId10"/>
      <w:footerReference w:type="first" r:id="rId11"/>
      <w:pgSz w:w="11906" w:h="16838" w:code="9"/>
      <w:pgMar w:top="2098" w:right="1247" w:bottom="2098" w:left="1588" w:header="851" w:footer="1418" w:gutter="0"/>
      <w:pgNumType w:fmt="decimalFullWidth"/>
      <w:cols w:space="425"/>
      <w:docGrid w:type="lines" w:linePitch="57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632" w:rsidRDefault="00003632" w:rsidP="00D87CF8">
      <w:pPr>
        <w:spacing w:line="240" w:lineRule="auto"/>
        <w:ind w:firstLine="640"/>
      </w:pPr>
      <w:r>
        <w:separator/>
      </w:r>
    </w:p>
  </w:endnote>
  <w:endnote w:type="continuationSeparator" w:id="1">
    <w:p w:rsidR="00003632" w:rsidRDefault="00003632" w:rsidP="00D87CF8">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0F" w:rsidRDefault="0000363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A0F" w:rsidRDefault="00003632">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EF" w:rsidRDefault="00003632" w:rsidP="00D04BEF">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632" w:rsidRDefault="00003632" w:rsidP="00D87CF8">
      <w:pPr>
        <w:spacing w:line="240" w:lineRule="auto"/>
        <w:ind w:firstLine="640"/>
      </w:pPr>
      <w:r>
        <w:separator/>
      </w:r>
    </w:p>
  </w:footnote>
  <w:footnote w:type="continuationSeparator" w:id="1">
    <w:p w:rsidR="00003632" w:rsidRDefault="00003632" w:rsidP="00D87CF8">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EF" w:rsidRDefault="00003632" w:rsidP="00097C61">
    <w:pPr>
      <w:pStyle w:val="a5"/>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EF" w:rsidRDefault="00003632" w:rsidP="00D04BEF">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EF" w:rsidRDefault="00003632" w:rsidP="00D04BEF">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60B0"/>
    <w:rsid w:val="00003632"/>
    <w:rsid w:val="00075598"/>
    <w:rsid w:val="001924BE"/>
    <w:rsid w:val="001C1263"/>
    <w:rsid w:val="00202E2F"/>
    <w:rsid w:val="00240BA7"/>
    <w:rsid w:val="003C60B0"/>
    <w:rsid w:val="004E08F8"/>
    <w:rsid w:val="0062738F"/>
    <w:rsid w:val="006E27E8"/>
    <w:rsid w:val="00860975"/>
    <w:rsid w:val="008F28CF"/>
    <w:rsid w:val="009A6263"/>
    <w:rsid w:val="00A41959"/>
    <w:rsid w:val="00B34A91"/>
    <w:rsid w:val="00B66DEC"/>
    <w:rsid w:val="00BF018B"/>
    <w:rsid w:val="00C03076"/>
    <w:rsid w:val="00D30BD1"/>
    <w:rsid w:val="00D456A7"/>
    <w:rsid w:val="00D87CF8"/>
    <w:rsid w:val="00DB3363"/>
    <w:rsid w:val="00E4640C"/>
    <w:rsid w:val="00E51379"/>
    <w:rsid w:val="00E56771"/>
    <w:rsid w:val="00EC2F7C"/>
    <w:rsid w:val="00F20339"/>
    <w:rsid w:val="00F63B30"/>
    <w:rsid w:val="00FC6213"/>
    <w:rsid w:val="00FF4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0B0"/>
    <w:pPr>
      <w:widowControl w:val="0"/>
      <w:adjustRightInd w:val="0"/>
      <w:snapToGrid w:val="0"/>
      <w:spacing w:line="560" w:lineRule="exact"/>
      <w:ind w:firstLineChars="200" w:firstLine="200"/>
      <w:jc w:val="both"/>
    </w:pPr>
    <w:rPr>
      <w:rFonts w:ascii="Times New Roman" w:eastAsia="方正仿宋简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3C60B0"/>
    <w:pPr>
      <w:tabs>
        <w:tab w:val="center" w:pos="4153"/>
        <w:tab w:val="right" w:pos="8306"/>
      </w:tabs>
      <w:jc w:val="left"/>
    </w:pPr>
    <w:rPr>
      <w:sz w:val="18"/>
      <w:szCs w:val="18"/>
    </w:rPr>
  </w:style>
  <w:style w:type="character" w:customStyle="1" w:styleId="Char">
    <w:name w:val="页脚 Char"/>
    <w:basedOn w:val="a0"/>
    <w:link w:val="a3"/>
    <w:semiHidden/>
    <w:rsid w:val="003C60B0"/>
    <w:rPr>
      <w:rFonts w:ascii="Times New Roman" w:eastAsia="方正仿宋简体" w:hAnsi="Times New Roman" w:cs="Times New Roman"/>
      <w:sz w:val="18"/>
      <w:szCs w:val="18"/>
    </w:rPr>
  </w:style>
  <w:style w:type="character" w:styleId="a4">
    <w:name w:val="page number"/>
    <w:basedOn w:val="a0"/>
    <w:semiHidden/>
    <w:rsid w:val="003C60B0"/>
  </w:style>
  <w:style w:type="paragraph" w:styleId="a5">
    <w:name w:val="header"/>
    <w:basedOn w:val="a"/>
    <w:link w:val="Char0"/>
    <w:semiHidden/>
    <w:rsid w:val="003C60B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semiHidden/>
    <w:rsid w:val="003C60B0"/>
    <w:rPr>
      <w:rFonts w:ascii="Times New Roman" w:eastAsia="方正仿宋简体" w:hAnsi="Times New Roman" w:cs="Times New Roman"/>
      <w:sz w:val="18"/>
      <w:szCs w:val="18"/>
    </w:rPr>
  </w:style>
  <w:style w:type="paragraph" w:styleId="a6">
    <w:name w:val="Title"/>
    <w:basedOn w:val="a"/>
    <w:next w:val="a"/>
    <w:link w:val="Char1"/>
    <w:uiPriority w:val="10"/>
    <w:qFormat/>
    <w:rsid w:val="003C60B0"/>
    <w:pPr>
      <w:ind w:firstLineChars="0" w:firstLine="0"/>
      <w:jc w:val="center"/>
      <w:outlineLvl w:val="0"/>
    </w:pPr>
    <w:rPr>
      <w:rFonts w:eastAsia="方正小标宋简体"/>
      <w:bCs/>
      <w:sz w:val="44"/>
      <w:szCs w:val="32"/>
    </w:rPr>
  </w:style>
  <w:style w:type="character" w:customStyle="1" w:styleId="Char1">
    <w:name w:val="标题 Char"/>
    <w:basedOn w:val="a0"/>
    <w:link w:val="a6"/>
    <w:uiPriority w:val="10"/>
    <w:rsid w:val="003C60B0"/>
    <w:rPr>
      <w:rFonts w:ascii="Times New Roman" w:eastAsia="方正小标宋简体" w:hAnsi="Times New Roman" w:cs="Times New Roman"/>
      <w:bCs/>
      <w:sz w:val="44"/>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541</Words>
  <Characters>3085</Characters>
  <Application>Microsoft Office Word</Application>
  <DocSecurity>0</DocSecurity>
  <Lines>25</Lines>
  <Paragraphs>7</Paragraphs>
  <ScaleCrop>false</ScaleCrop>
  <Company>Microsoft</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2019-05-31T02:33:00Z</cp:lastPrinted>
  <dcterms:created xsi:type="dcterms:W3CDTF">2019-04-25T08:53:00Z</dcterms:created>
  <dcterms:modified xsi:type="dcterms:W3CDTF">2019-05-31T02:35:00Z</dcterms:modified>
</cp:coreProperties>
</file>